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B03E" w14:textId="77777777" w:rsidR="0030746B" w:rsidRPr="00944CF5" w:rsidRDefault="0030746B">
      <w:pPr>
        <w:tabs>
          <w:tab w:val="left" w:pos="1"/>
          <w:tab w:val="left" w:pos="1440"/>
        </w:tabs>
        <w:spacing w:line="240" w:lineRule="auto"/>
        <w:jc w:val="center"/>
        <w:rPr>
          <w:rFonts w:ascii="Times New Roman" w:hAnsi="Times New Roman" w:cs="Times New Roman"/>
        </w:rPr>
      </w:pPr>
    </w:p>
    <w:p w14:paraId="1552FC04" w14:textId="77777777" w:rsidR="0030746B" w:rsidRPr="00944CF5" w:rsidRDefault="009A7147">
      <w:pPr>
        <w:tabs>
          <w:tab w:val="left" w:pos="1"/>
          <w:tab w:val="left" w:pos="1440"/>
        </w:tabs>
        <w:spacing w:line="240" w:lineRule="auto"/>
        <w:jc w:val="center"/>
        <w:rPr>
          <w:rFonts w:ascii="Times New Roman" w:hAnsi="Times New Roman" w:cs="Times New Roman"/>
        </w:rPr>
      </w:pPr>
      <w:r w:rsidRPr="00944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NORMAN V. KOHN, M.D.</w:t>
      </w:r>
    </w:p>
    <w:p w14:paraId="2B9ACF7D" w14:textId="77777777" w:rsidR="0030746B" w:rsidRPr="00944CF5" w:rsidRDefault="0030746B">
      <w:pPr>
        <w:tabs>
          <w:tab w:val="left" w:pos="1"/>
          <w:tab w:val="left" w:pos="144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D16C46D" w14:textId="77777777" w:rsidR="0030746B" w:rsidRPr="00944CF5" w:rsidRDefault="009A7147">
      <w:pPr>
        <w:tabs>
          <w:tab w:val="left" w:pos="1"/>
          <w:tab w:val="left" w:pos="1440"/>
        </w:tabs>
        <w:spacing w:line="240" w:lineRule="auto"/>
        <w:jc w:val="center"/>
        <w:rPr>
          <w:rFonts w:ascii="Times New Roman" w:hAnsi="Times New Roman" w:cs="Times New Roman"/>
        </w:rPr>
      </w:pPr>
      <w:r w:rsidRPr="00944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Curriculum Vitae</w:t>
      </w:r>
    </w:p>
    <w:p w14:paraId="1D7A7785" w14:textId="77777777" w:rsidR="0030746B" w:rsidRPr="00944CF5" w:rsidRDefault="0030746B">
      <w:pPr>
        <w:tabs>
          <w:tab w:val="left" w:pos="1"/>
          <w:tab w:val="left" w:pos="144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47EEC5" w14:textId="05D00F6A" w:rsidR="0030746B" w:rsidRPr="00944CF5" w:rsidRDefault="00FF7012">
      <w:pPr>
        <w:tabs>
          <w:tab w:val="left" w:pos="1"/>
          <w:tab w:val="left" w:pos="144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April</w:t>
      </w:r>
      <w:r w:rsidR="006964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A7147" w:rsidRPr="00944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DD2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28A00A62" w14:textId="77777777" w:rsidR="0030746B" w:rsidRPr="00944CF5" w:rsidRDefault="0030746B">
      <w:pPr>
        <w:tabs>
          <w:tab w:val="left" w:pos="1"/>
          <w:tab w:val="left" w:pos="144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BB0D2C" w14:textId="77777777" w:rsidR="0030746B" w:rsidRPr="00944CF5" w:rsidRDefault="0030746B">
      <w:pPr>
        <w:tabs>
          <w:tab w:val="left" w:pos="1"/>
          <w:tab w:val="left" w:pos="144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F513F9" w14:textId="77777777" w:rsidR="0030746B" w:rsidRPr="00944CF5" w:rsidRDefault="0030746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0BF9C5" w14:textId="77777777" w:rsidR="0030746B" w:rsidRPr="00944CF5" w:rsidRDefault="009A7147">
      <w:pPr>
        <w:pStyle w:val="Heading3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</w:rPr>
      </w:pPr>
      <w:r w:rsidRPr="00944CF5">
        <w:rPr>
          <w:rFonts w:ascii="Times New Roman" w:eastAsia="Verdana" w:hAnsi="Times New Roman" w:cs="Times New Roman"/>
          <w:color w:val="333333"/>
        </w:rPr>
        <w:t>PRACTICE ADDRESS</w:t>
      </w:r>
    </w:p>
    <w:p w14:paraId="0F79CAE5" w14:textId="77777777" w:rsidR="0030746B" w:rsidRPr="00944CF5" w:rsidRDefault="0030746B">
      <w:pPr>
        <w:spacing w:before="75" w:after="75" w:line="240" w:lineRule="auto"/>
        <w:rPr>
          <w:rFonts w:ascii="Times New Roman" w:eastAsia="Verdana" w:hAnsi="Times New Roman" w:cs="Times New Roman"/>
          <w:b/>
          <w:bCs/>
          <w:color w:val="333333"/>
          <w:sz w:val="28"/>
          <w:szCs w:val="28"/>
        </w:rPr>
      </w:pPr>
    </w:p>
    <w:p w14:paraId="4E695BE0" w14:textId="77777777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>122 South Michigan Avenue</w:t>
      </w:r>
    </w:p>
    <w:p w14:paraId="3AF6926B" w14:textId="1CF10771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Suite </w:t>
      </w:r>
      <w:r w:rsidR="00697D0E">
        <w:rPr>
          <w:rFonts w:ascii="Times New Roman" w:hAnsi="Times New Roman" w:cs="Times New Roman"/>
          <w:color w:val="000000"/>
          <w:sz w:val="24"/>
          <w:szCs w:val="24"/>
        </w:rPr>
        <w:t>1407</w:t>
      </w:r>
    </w:p>
    <w:p w14:paraId="205BD7E2" w14:textId="3EC20C92" w:rsidR="0030746B" w:rsidRPr="00944CF5" w:rsidRDefault="009A7147" w:rsidP="00697D0E">
      <w:pPr>
        <w:tabs>
          <w:tab w:val="left" w:pos="5865"/>
        </w:tabs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>Chicago, Illinois 60603-6184</w:t>
      </w:r>
      <w:r w:rsidR="00697D0E">
        <w:rPr>
          <w:rFonts w:ascii="Times New Roman" w:hAnsi="Times New Roman" w:cs="Times New Roman"/>
          <w:color w:val="000000"/>
          <w:sz w:val="24"/>
          <w:szCs w:val="24"/>
        </w:rPr>
        <w:tab/>
        <w:t>`</w:t>
      </w:r>
    </w:p>
    <w:p w14:paraId="7E75B7BD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16C82C" w14:textId="77777777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>Phone: 312-443-0099</w:t>
      </w:r>
    </w:p>
    <w:p w14:paraId="5609F2DC" w14:textId="77777777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>Fax: 312-896-5174</w:t>
      </w:r>
    </w:p>
    <w:p w14:paraId="56B6C893" w14:textId="77777777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hyperlink r:id="rId7">
        <w:r w:rsidRPr="00944CF5">
          <w:rPr>
            <w:rFonts w:ascii="Times New Roman" w:hAnsi="Times New Roman" w:cs="Times New Roman"/>
            <w:color w:val="000000"/>
            <w:sz w:val="24"/>
            <w:szCs w:val="24"/>
          </w:rPr>
          <w:t>nvk</w:t>
        </w:r>
      </w:hyperlink>
      <w:hyperlink r:id="rId8">
        <w:r w:rsidRPr="00944CF5">
          <w:rPr>
            <w:rFonts w:ascii="Times New Roman" w:hAnsi="Times New Roman" w:cs="Times New Roman"/>
          </w:rPr>
          <w:t>@normankohn.com</w:t>
        </w:r>
      </w:hyperlink>
    </w:p>
    <w:p w14:paraId="3D398366" w14:textId="77777777" w:rsidR="0030746B" w:rsidRPr="00944CF5" w:rsidRDefault="0030746B">
      <w:pPr>
        <w:spacing w:line="194" w:lineRule="auto"/>
        <w:rPr>
          <w:rFonts w:ascii="Times New Roman" w:eastAsia="Verdana" w:hAnsi="Times New Roman" w:cs="Times New Roman"/>
          <w:b/>
          <w:bCs/>
          <w:color w:val="333333"/>
          <w:sz w:val="28"/>
          <w:szCs w:val="28"/>
        </w:rPr>
      </w:pPr>
    </w:p>
    <w:p w14:paraId="6272AB48" w14:textId="77777777" w:rsidR="0030746B" w:rsidRPr="00944CF5" w:rsidRDefault="0030746B">
      <w:pPr>
        <w:pStyle w:val="Heading3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</w:rPr>
      </w:pPr>
    </w:p>
    <w:p w14:paraId="6421D114" w14:textId="77777777" w:rsidR="0030746B" w:rsidRPr="00944CF5" w:rsidRDefault="009A7147">
      <w:pPr>
        <w:pStyle w:val="Heading3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</w:rPr>
      </w:pPr>
      <w:r w:rsidRPr="00944CF5">
        <w:rPr>
          <w:rFonts w:ascii="Times New Roman" w:eastAsia="Verdana" w:hAnsi="Times New Roman" w:cs="Times New Roman"/>
          <w:color w:val="333333"/>
        </w:rPr>
        <w:t>PROFESSIONAL INTERESTS</w:t>
      </w:r>
    </w:p>
    <w:p w14:paraId="005EEA00" w14:textId="40431066" w:rsidR="0030746B" w:rsidRPr="00944CF5" w:rsidRDefault="009A7147">
      <w:pPr>
        <w:numPr>
          <w:ilvl w:val="0"/>
          <w:numId w:val="2"/>
        </w:numPr>
        <w:tabs>
          <w:tab w:val="left" w:pos="0"/>
        </w:tabs>
        <w:spacing w:line="240" w:lineRule="auto"/>
        <w:ind w:left="1414"/>
        <w:rPr>
          <w:rFonts w:ascii="Times New Roman" w:hAnsi="Times New Roman" w:cs="Times New Roman"/>
          <w:color w:val="000000"/>
          <w:sz w:val="24"/>
          <w:szCs w:val="24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>Psychiatry and neurology: the medical application</w:t>
      </w:r>
      <w:r w:rsidR="002E3B3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 of neurobiology</w:t>
      </w:r>
    </w:p>
    <w:p w14:paraId="5443AD88" w14:textId="6FC6F901" w:rsidR="0030746B" w:rsidRDefault="00944CF5">
      <w:pPr>
        <w:numPr>
          <w:ilvl w:val="0"/>
          <w:numId w:val="2"/>
        </w:numPr>
        <w:tabs>
          <w:tab w:val="left" w:pos="0"/>
        </w:tabs>
        <w:spacing w:line="240" w:lineRule="auto"/>
        <w:ind w:left="141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Psychotherapy</w:t>
      </w:r>
      <w:r w:rsidR="002E3B30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9A7147" w:rsidRPr="00944CF5">
        <w:rPr>
          <w:rFonts w:ascii="Times New Roman" w:hAnsi="Times New Roman" w:cs="Times New Roman"/>
          <w:color w:val="000000"/>
          <w:sz w:val="24"/>
          <w:szCs w:val="24"/>
        </w:rPr>
        <w:t>psychoanalysis</w:t>
      </w:r>
    </w:p>
    <w:p w14:paraId="5BA297BB" w14:textId="7C5B941E" w:rsidR="00944CF5" w:rsidRPr="00944CF5" w:rsidRDefault="00697D0E" w:rsidP="00944CF5">
      <w:pPr>
        <w:numPr>
          <w:ilvl w:val="0"/>
          <w:numId w:val="2"/>
        </w:numPr>
        <w:tabs>
          <w:tab w:val="left" w:pos="0"/>
        </w:tabs>
        <w:spacing w:line="240" w:lineRule="auto"/>
        <w:ind w:left="141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Clinical a</w:t>
      </w:r>
      <w:r w:rsidR="002E3B30">
        <w:rPr>
          <w:rFonts w:ascii="Times New Roman" w:hAnsi="Times New Roman" w:cs="Times New Roman"/>
          <w:color w:val="000000"/>
          <w:sz w:val="24"/>
          <w:szCs w:val="24"/>
        </w:rPr>
        <w:t>pplications: c</w:t>
      </w:r>
      <w:r w:rsidR="00944CF5" w:rsidRPr="00944CF5">
        <w:rPr>
          <w:rFonts w:ascii="Times New Roman" w:hAnsi="Times New Roman" w:cs="Times New Roman"/>
          <w:color w:val="000000"/>
          <w:sz w:val="24"/>
          <w:szCs w:val="24"/>
        </w:rPr>
        <w:t>onsultation to individuals, groups, and organizations</w:t>
      </w:r>
    </w:p>
    <w:p w14:paraId="436528B4" w14:textId="77777777" w:rsidR="0030746B" w:rsidRPr="00944CF5" w:rsidRDefault="009A7147">
      <w:pPr>
        <w:numPr>
          <w:ilvl w:val="0"/>
          <w:numId w:val="2"/>
        </w:numPr>
        <w:tabs>
          <w:tab w:val="left" w:pos="0"/>
        </w:tabs>
        <w:spacing w:line="240" w:lineRule="auto"/>
        <w:ind w:left="1414"/>
        <w:rPr>
          <w:rFonts w:ascii="Times New Roman" w:hAnsi="Times New Roman" w:cs="Times New Roman"/>
          <w:color w:val="000000"/>
          <w:sz w:val="24"/>
          <w:szCs w:val="24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>Legal applications: issues of diagnosis, causation, responsibility, and ethics</w:t>
      </w:r>
    </w:p>
    <w:p w14:paraId="5163C8A9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15CB31" w14:textId="77777777" w:rsidR="0030746B" w:rsidRPr="00944CF5" w:rsidRDefault="0030746B">
      <w:pPr>
        <w:spacing w:line="19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101CC" w14:textId="77777777" w:rsidR="0030746B" w:rsidRPr="00944CF5" w:rsidRDefault="0030746B">
      <w:pPr>
        <w:spacing w:line="19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4ED7A2" w14:textId="77777777" w:rsidR="0030746B" w:rsidRPr="00944CF5" w:rsidRDefault="009A7147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8"/>
          <w:szCs w:val="28"/>
        </w:rPr>
      </w:pPr>
      <w:r w:rsidRPr="00944CF5">
        <w:rPr>
          <w:rFonts w:ascii="Times New Roman" w:eastAsia="Verdana" w:hAnsi="Times New Roman" w:cs="Times New Roman"/>
          <w:color w:val="333333"/>
          <w:sz w:val="28"/>
          <w:szCs w:val="28"/>
        </w:rPr>
        <w:t>EDUCATION</w:t>
      </w:r>
    </w:p>
    <w:p w14:paraId="2444AD2F" w14:textId="1FB75838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1968 – 1972 </w:t>
      </w:r>
      <w:r w:rsidR="002E3B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SB </w:t>
      </w:r>
      <w:r w:rsidR="002E3B3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>Massachusetts Institute of Technology, Cambridge, Massachusetts</w:t>
      </w:r>
    </w:p>
    <w:p w14:paraId="1C3229FB" w14:textId="0EEC71FF" w:rsidR="00944CF5" w:rsidRPr="00944CF5" w:rsidRDefault="00944CF5" w:rsidP="00944CF5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1972 – 1976 </w:t>
      </w:r>
      <w:r w:rsidR="002E3B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>MD</w:t>
      </w:r>
      <w:r w:rsidR="002E3B30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 Yale University, New Haven, Connecticut</w:t>
      </w:r>
    </w:p>
    <w:p w14:paraId="79B4B1D9" w14:textId="77777777" w:rsidR="0030746B" w:rsidRPr="00944CF5" w:rsidRDefault="009A7147" w:rsidP="002E3B30">
      <w:pPr>
        <w:spacing w:line="240" w:lineRule="auto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1998 – 2000 </w:t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ab/>
        <w:t>Adult Psychoanalytic Psychotherapy Program, Institute for Psychoanalysis, Chicago</w:t>
      </w:r>
    </w:p>
    <w:p w14:paraId="2417C081" w14:textId="74F0580C" w:rsidR="0030746B" w:rsidRPr="00944CF5" w:rsidRDefault="009A714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>2005 – 2014</w:t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ab/>
        <w:t>Psychoanalytic Training Program, Institute for Psychoanalysis, Chicago</w:t>
      </w:r>
    </w:p>
    <w:p w14:paraId="3E40D347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F63065" w14:textId="77777777" w:rsidR="0030746B" w:rsidRPr="00944CF5" w:rsidRDefault="009A7147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8"/>
          <w:szCs w:val="28"/>
        </w:rPr>
      </w:pPr>
      <w:r w:rsidRPr="00944CF5">
        <w:rPr>
          <w:rFonts w:ascii="Times New Roman" w:eastAsia="Verdana" w:hAnsi="Times New Roman" w:cs="Times New Roman"/>
          <w:color w:val="333333"/>
          <w:sz w:val="28"/>
          <w:szCs w:val="28"/>
        </w:rPr>
        <w:t>FELLOWSHIPS</w:t>
      </w:r>
    </w:p>
    <w:p w14:paraId="3F2FDAE7" w14:textId="77777777" w:rsidR="0030746B" w:rsidRPr="00944CF5" w:rsidRDefault="009A71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1975 </w:t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ab/>
        <w:t>Marine Biological Laboratory, Woods Hole, Massachusetts</w:t>
      </w:r>
    </w:p>
    <w:p w14:paraId="08587E04" w14:textId="77777777" w:rsidR="00944CF5" w:rsidRPr="00944CF5" w:rsidRDefault="00944CF5" w:rsidP="00944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1979 </w:t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ab/>
        <w:t>Neurobehavioral Unit, Veterans Administration Hospital, Boston, Massachusetts</w:t>
      </w:r>
    </w:p>
    <w:p w14:paraId="29EDB29A" w14:textId="77777777" w:rsidR="0030746B" w:rsidRPr="00944CF5" w:rsidRDefault="0030746B">
      <w:pPr>
        <w:spacing w:line="240" w:lineRule="auto"/>
        <w:rPr>
          <w:rFonts w:ascii="Times New Roman" w:eastAsia="Verdana" w:hAnsi="Times New Roman" w:cs="Times New Roman"/>
          <w:b/>
          <w:bCs/>
          <w:i/>
          <w:iCs/>
          <w:color w:val="333333"/>
          <w:sz w:val="24"/>
          <w:szCs w:val="24"/>
        </w:rPr>
      </w:pPr>
    </w:p>
    <w:p w14:paraId="1EE979E4" w14:textId="77777777" w:rsidR="0030746B" w:rsidRPr="00944CF5" w:rsidRDefault="0030746B">
      <w:pPr>
        <w:spacing w:line="240" w:lineRule="auto"/>
        <w:rPr>
          <w:rFonts w:ascii="Times New Roman" w:eastAsia="Verdana" w:hAnsi="Times New Roman" w:cs="Times New Roman"/>
          <w:b/>
          <w:bCs/>
          <w:color w:val="333333"/>
          <w:sz w:val="28"/>
          <w:szCs w:val="28"/>
        </w:rPr>
      </w:pPr>
    </w:p>
    <w:p w14:paraId="5C841450" w14:textId="60BDB4C0" w:rsidR="0030746B" w:rsidRPr="00944CF5" w:rsidRDefault="009A7147" w:rsidP="00944CF5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hAnsi="Times New Roman" w:cs="Times New Roman"/>
          <w:b w:val="0"/>
          <w:bCs w:val="0"/>
          <w:color w:val="000000"/>
        </w:rPr>
      </w:pPr>
      <w:r w:rsidRPr="00944CF5">
        <w:rPr>
          <w:rFonts w:ascii="Times New Roman" w:eastAsia="Verdana" w:hAnsi="Times New Roman" w:cs="Times New Roman"/>
          <w:color w:val="333333"/>
          <w:sz w:val="28"/>
          <w:szCs w:val="28"/>
        </w:rPr>
        <w:t>POSTGRADUATE TRAINING AND EXPERIENCE</w:t>
      </w:r>
    </w:p>
    <w:p w14:paraId="2A7054BB" w14:textId="02A6A95D" w:rsidR="00944CF5" w:rsidRPr="00944CF5" w:rsidRDefault="00944CF5" w:rsidP="00944CF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1976 – 1977 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Assistant Resident (Medicine) Case Western Reserve University Hospitals</w:t>
      </w:r>
    </w:p>
    <w:p w14:paraId="733CF82A" w14:textId="4EBC0D21" w:rsidR="00944CF5" w:rsidRPr="00944CF5" w:rsidRDefault="00944CF5" w:rsidP="00944CF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1977 – 1980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Neurology Resident, University of Chicago Hospitals</w:t>
      </w:r>
    </w:p>
    <w:p w14:paraId="5184B6DB" w14:textId="1F509B9C" w:rsidR="00944CF5" w:rsidRPr="00944CF5" w:rsidRDefault="00944CF5" w:rsidP="00944CF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1978 – 1979 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Psychiatry Resident, McLean Hospital</w:t>
      </w:r>
    </w:p>
    <w:p w14:paraId="0907AFD3" w14:textId="726E7A5F" w:rsidR="00944CF5" w:rsidRPr="00944CF5" w:rsidRDefault="00944CF5" w:rsidP="00944CF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1980 – 1981 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Neuroimmunology Fellow, University of Chicago</w:t>
      </w:r>
    </w:p>
    <w:p w14:paraId="614B4367" w14:textId="57C02DB7" w:rsidR="00944CF5" w:rsidRPr="00944CF5" w:rsidRDefault="00944CF5" w:rsidP="00944CF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1980 – 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Private practice, Chicago</w:t>
      </w:r>
    </w:p>
    <w:p w14:paraId="1A1AC622" w14:textId="13599263" w:rsidR="00944CF5" w:rsidRPr="00944CF5" w:rsidRDefault="00944CF5" w:rsidP="00944CF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1983 – 1984 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Attending Physician, Rush Presbyterian-St. Lukes Medical Center EMG Laboratory</w:t>
      </w:r>
    </w:p>
    <w:p w14:paraId="12888539" w14:textId="6E51ADD0" w:rsidR="00944CF5" w:rsidRPr="00944CF5" w:rsidRDefault="00944CF5" w:rsidP="00944CF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lastRenderedPageBreak/>
        <w:t xml:space="preserve">1983 – 1984 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Vice Chairman, Department of Neurology, Mount Sinai Hospital Medical Center</w:t>
      </w:r>
    </w:p>
    <w:p w14:paraId="2EED26E1" w14:textId="4E85FA33" w:rsidR="00944CF5" w:rsidRPr="00944CF5" w:rsidRDefault="00944CF5" w:rsidP="00944CF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1983 – 1984 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Director, EMG Laboratory, Mount Sinai Hospital Medical Center</w:t>
      </w:r>
    </w:p>
    <w:p w14:paraId="2C13BF98" w14:textId="04DC5744" w:rsidR="00944CF5" w:rsidRPr="00944CF5" w:rsidRDefault="00944CF5" w:rsidP="002E3B30">
      <w:pPr>
        <w:spacing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1984 – 1997 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Chairman, Department of Neurology, Mount Sinai Hospital Medical Center</w:t>
      </w:r>
    </w:p>
    <w:p w14:paraId="6F429DF3" w14:textId="140C6BED" w:rsidR="00944CF5" w:rsidRPr="00944CF5" w:rsidRDefault="00944CF5" w:rsidP="00944CF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1998 – 2001 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Director, Neurobehavioral Services, Vencor Hospitals, Chicago</w:t>
      </w:r>
    </w:p>
    <w:p w14:paraId="69B264A4" w14:textId="3B951A9F" w:rsidR="00944CF5" w:rsidRPr="00944CF5" w:rsidRDefault="00944CF5" w:rsidP="002E3B30">
      <w:pPr>
        <w:spacing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2001 – 2003 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Consulting Neuropsychiatrist, Chicago Institute for Neurosurgery and Neuroresearch</w:t>
      </w:r>
    </w:p>
    <w:p w14:paraId="32BF4A74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981297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DC86B8" w14:textId="774C0024" w:rsidR="0030746B" w:rsidRPr="00944CF5" w:rsidRDefault="009A7147" w:rsidP="00944CF5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8"/>
          <w:szCs w:val="28"/>
        </w:rPr>
      </w:pPr>
      <w:r w:rsidRPr="00944CF5">
        <w:rPr>
          <w:rFonts w:ascii="Times New Roman" w:eastAsia="Verdana" w:hAnsi="Times New Roman" w:cs="Times New Roman"/>
          <w:color w:val="333333"/>
          <w:sz w:val="28"/>
          <w:szCs w:val="28"/>
        </w:rPr>
        <w:t>ACADEMIC APPOINTMENTS</w:t>
      </w:r>
    </w:p>
    <w:p w14:paraId="48C5EB1D" w14:textId="77777777" w:rsidR="004304BD" w:rsidRPr="004304BD" w:rsidRDefault="004304BD" w:rsidP="0067419A">
      <w:pPr>
        <w:spacing w:line="240" w:lineRule="auto"/>
        <w:rPr>
          <w:rFonts w:ascii="Times New Roman" w:hAnsi="Times New Roman" w:cs="Times New Roman"/>
        </w:rPr>
      </w:pPr>
      <w:r w:rsidRPr="004304BD">
        <w:rPr>
          <w:rFonts w:ascii="Times New Roman" w:hAnsi="Times New Roman" w:cs="Times New Roman"/>
          <w:color w:val="000000"/>
          <w:sz w:val="24"/>
          <w:szCs w:val="24"/>
        </w:rPr>
        <w:t xml:space="preserve">1980 – 1991 </w:t>
      </w:r>
      <w:r w:rsidRPr="004304BD">
        <w:rPr>
          <w:rFonts w:ascii="Times New Roman" w:hAnsi="Times New Roman" w:cs="Times New Roman"/>
          <w:color w:val="000000"/>
          <w:sz w:val="24"/>
          <w:szCs w:val="24"/>
        </w:rPr>
        <w:tab/>
        <w:t>Instructor in Neurology, Rush Medical College</w:t>
      </w:r>
    </w:p>
    <w:p w14:paraId="6BD98C47" w14:textId="77777777" w:rsidR="004304BD" w:rsidRPr="004304BD" w:rsidRDefault="004304BD" w:rsidP="0067419A">
      <w:pPr>
        <w:spacing w:line="240" w:lineRule="auto"/>
        <w:rPr>
          <w:rFonts w:ascii="Times New Roman" w:hAnsi="Times New Roman" w:cs="Times New Roman"/>
        </w:rPr>
      </w:pPr>
      <w:r w:rsidRPr="004304BD">
        <w:rPr>
          <w:rFonts w:ascii="Times New Roman" w:hAnsi="Times New Roman" w:cs="Times New Roman"/>
          <w:color w:val="000000"/>
          <w:sz w:val="24"/>
          <w:szCs w:val="24"/>
        </w:rPr>
        <w:t xml:space="preserve">1987 – 1988 </w:t>
      </w:r>
      <w:r w:rsidRPr="004304BD">
        <w:rPr>
          <w:rFonts w:ascii="Times New Roman" w:hAnsi="Times New Roman" w:cs="Times New Roman"/>
          <w:color w:val="000000"/>
          <w:sz w:val="24"/>
          <w:szCs w:val="24"/>
        </w:rPr>
        <w:tab/>
        <w:t>Clinical Associate in Neurology, University of Chicago</w:t>
      </w:r>
    </w:p>
    <w:p w14:paraId="13E76A58" w14:textId="77777777" w:rsidR="004304BD" w:rsidRPr="004304BD" w:rsidRDefault="004304BD" w:rsidP="0067419A">
      <w:pPr>
        <w:spacing w:line="240" w:lineRule="auto"/>
        <w:rPr>
          <w:rFonts w:ascii="Times New Roman" w:hAnsi="Times New Roman" w:cs="Times New Roman"/>
        </w:rPr>
      </w:pPr>
      <w:r w:rsidRPr="004304BD">
        <w:rPr>
          <w:rFonts w:ascii="Times New Roman" w:hAnsi="Times New Roman" w:cs="Times New Roman"/>
          <w:color w:val="000000"/>
          <w:sz w:val="24"/>
          <w:szCs w:val="24"/>
        </w:rPr>
        <w:t xml:space="preserve">1989 – 1997 </w:t>
      </w:r>
      <w:r w:rsidRPr="004304BD">
        <w:rPr>
          <w:rFonts w:ascii="Times New Roman" w:hAnsi="Times New Roman" w:cs="Times New Roman"/>
          <w:color w:val="000000"/>
          <w:sz w:val="24"/>
          <w:szCs w:val="24"/>
        </w:rPr>
        <w:tab/>
        <w:t>Associate Chairman, Department of Neurology, FUHS/CMS</w:t>
      </w:r>
    </w:p>
    <w:p w14:paraId="2FE770D6" w14:textId="77777777" w:rsidR="004304BD" w:rsidRPr="004304BD" w:rsidRDefault="004304BD" w:rsidP="0067419A">
      <w:pPr>
        <w:spacing w:line="240" w:lineRule="auto"/>
        <w:rPr>
          <w:rFonts w:ascii="Times New Roman" w:hAnsi="Times New Roman" w:cs="Times New Roman"/>
        </w:rPr>
      </w:pPr>
      <w:r w:rsidRPr="004304BD">
        <w:rPr>
          <w:rFonts w:ascii="Times New Roman" w:hAnsi="Times New Roman" w:cs="Times New Roman"/>
          <w:color w:val="000000"/>
          <w:sz w:val="24"/>
          <w:szCs w:val="24"/>
        </w:rPr>
        <w:t xml:space="preserve">1989 – 1992 </w:t>
      </w:r>
      <w:r w:rsidRPr="004304BD">
        <w:rPr>
          <w:rFonts w:ascii="Times New Roman" w:hAnsi="Times New Roman" w:cs="Times New Roman"/>
          <w:color w:val="000000"/>
          <w:sz w:val="24"/>
          <w:szCs w:val="24"/>
        </w:rPr>
        <w:tab/>
        <w:t>Assistant Professor of Clinical Neurology, FUHS/CMS</w:t>
      </w:r>
    </w:p>
    <w:p w14:paraId="5CE0846D" w14:textId="77777777" w:rsidR="004304BD" w:rsidRPr="004304BD" w:rsidRDefault="004304BD" w:rsidP="0067419A">
      <w:pPr>
        <w:spacing w:line="240" w:lineRule="auto"/>
        <w:rPr>
          <w:rFonts w:ascii="Times New Roman" w:hAnsi="Times New Roman" w:cs="Times New Roman"/>
        </w:rPr>
      </w:pPr>
      <w:r w:rsidRPr="004304BD">
        <w:rPr>
          <w:rFonts w:ascii="Times New Roman" w:hAnsi="Times New Roman" w:cs="Times New Roman"/>
          <w:color w:val="000000"/>
          <w:sz w:val="24"/>
          <w:szCs w:val="24"/>
        </w:rPr>
        <w:t xml:space="preserve">1992 – 1999 </w:t>
      </w:r>
      <w:r w:rsidRPr="004304BD">
        <w:rPr>
          <w:rFonts w:ascii="Times New Roman" w:hAnsi="Times New Roman" w:cs="Times New Roman"/>
          <w:color w:val="000000"/>
          <w:sz w:val="24"/>
          <w:szCs w:val="24"/>
        </w:rPr>
        <w:tab/>
        <w:t>Associate Professor of Clinical Neurology, FUHS/CMS</w:t>
      </w:r>
    </w:p>
    <w:p w14:paraId="2C453CC4" w14:textId="77777777" w:rsidR="004304BD" w:rsidRPr="004304BD" w:rsidRDefault="004304BD" w:rsidP="002E3B30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4304BD">
        <w:rPr>
          <w:rFonts w:ascii="Times New Roman" w:hAnsi="Times New Roman" w:cs="Times New Roman"/>
          <w:color w:val="000000"/>
          <w:sz w:val="24"/>
          <w:szCs w:val="24"/>
        </w:rPr>
        <w:t xml:space="preserve">1993 – 1999 </w:t>
      </w:r>
      <w:r w:rsidRPr="004304BD">
        <w:rPr>
          <w:rFonts w:ascii="Times New Roman" w:hAnsi="Times New Roman" w:cs="Times New Roman"/>
          <w:color w:val="000000"/>
          <w:sz w:val="24"/>
          <w:szCs w:val="24"/>
        </w:rPr>
        <w:tab/>
        <w:t>Associate Professor of Clinical Psychiatry, Finch University of Health Sciences/ Chicago Medical School</w:t>
      </w:r>
    </w:p>
    <w:p w14:paraId="7738E5A5" w14:textId="77777777" w:rsidR="004304BD" w:rsidRPr="004304BD" w:rsidRDefault="004304BD" w:rsidP="002E3B30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4304BD">
        <w:rPr>
          <w:rFonts w:ascii="Times New Roman" w:hAnsi="Times New Roman" w:cs="Times New Roman"/>
          <w:color w:val="000000"/>
          <w:sz w:val="24"/>
          <w:szCs w:val="24"/>
        </w:rPr>
        <w:t xml:space="preserve">2010 – </w:t>
      </w:r>
      <w:r w:rsidRPr="004304B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Lecturer, </w:t>
      </w:r>
      <w:r w:rsidRPr="004304BD">
        <w:rPr>
          <w:rFonts w:ascii="Times New Roman" w:hAnsi="Times New Roman" w:cs="Times New Roman"/>
          <w:color w:val="222222"/>
          <w:sz w:val="24"/>
          <w:szCs w:val="24"/>
        </w:rPr>
        <w:t xml:space="preserve">Department of Psychiatry and Behavioral Neuroscience, </w:t>
      </w:r>
      <w:r w:rsidRPr="004304BD">
        <w:rPr>
          <w:rFonts w:ascii="Times New Roman" w:hAnsi="Times New Roman" w:cs="Times New Roman"/>
          <w:color w:val="000000"/>
          <w:sz w:val="24"/>
          <w:szCs w:val="24"/>
        </w:rPr>
        <w:t>University of Chicago</w:t>
      </w:r>
    </w:p>
    <w:p w14:paraId="5CCEDEDB" w14:textId="77777777" w:rsidR="004304BD" w:rsidRPr="004304BD" w:rsidRDefault="004304BD" w:rsidP="0067419A">
      <w:pPr>
        <w:spacing w:line="240" w:lineRule="auto"/>
        <w:rPr>
          <w:rFonts w:ascii="Times New Roman" w:hAnsi="Times New Roman" w:cs="Times New Roman"/>
        </w:rPr>
      </w:pPr>
      <w:r w:rsidRPr="004304BD">
        <w:rPr>
          <w:rFonts w:ascii="Times New Roman" w:hAnsi="Times New Roman" w:cs="Times New Roman"/>
          <w:color w:val="000000"/>
          <w:sz w:val="24"/>
          <w:szCs w:val="24"/>
        </w:rPr>
        <w:t xml:space="preserve">2014 – </w:t>
      </w:r>
      <w:r w:rsidRPr="004304BD">
        <w:rPr>
          <w:rFonts w:ascii="Times New Roman" w:hAnsi="Times New Roman" w:cs="Times New Roman"/>
          <w:color w:val="000000"/>
          <w:sz w:val="24"/>
          <w:szCs w:val="24"/>
        </w:rPr>
        <w:tab/>
        <w:t>Faculty, Chicago Institute for Psychoanalysis</w:t>
      </w:r>
    </w:p>
    <w:p w14:paraId="67806A6D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7FD0D5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7B512B" w14:textId="77777777" w:rsidR="0030746B" w:rsidRPr="00944CF5" w:rsidRDefault="009A7147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8"/>
          <w:szCs w:val="28"/>
        </w:rPr>
      </w:pPr>
      <w:r w:rsidRPr="00944CF5">
        <w:rPr>
          <w:rFonts w:ascii="Times New Roman" w:eastAsia="Verdana" w:hAnsi="Times New Roman" w:cs="Times New Roman"/>
          <w:color w:val="333333"/>
          <w:sz w:val="28"/>
          <w:szCs w:val="28"/>
        </w:rPr>
        <w:t>EMPLOYMENT and PRACTICE</w:t>
      </w:r>
    </w:p>
    <w:p w14:paraId="37C3A789" w14:textId="622B1017" w:rsidR="004304BD" w:rsidRPr="004304BD" w:rsidRDefault="004304BD" w:rsidP="004304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4304BD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1980 – 1983 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4304BD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Solo Practice, Chicago</w:t>
      </w:r>
    </w:p>
    <w:p w14:paraId="68603BDD" w14:textId="29152364" w:rsidR="004304BD" w:rsidRPr="004304BD" w:rsidRDefault="004304BD" w:rsidP="004304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4304BD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1980 – 1995 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4304BD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Mount Sinai Hospital, Chicago</w:t>
      </w:r>
    </w:p>
    <w:p w14:paraId="522AC2DD" w14:textId="2AFB6F6C" w:rsidR="004304BD" w:rsidRPr="004304BD" w:rsidRDefault="004304BD" w:rsidP="004304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4304BD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1995 – 1998 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4304BD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Mount Sinai Medical Group, Chicago</w:t>
      </w:r>
    </w:p>
    <w:p w14:paraId="607EB552" w14:textId="0AEE4FA4" w:rsidR="004304BD" w:rsidRPr="004304BD" w:rsidRDefault="004304BD" w:rsidP="004304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4304BD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1983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         </w:t>
      </w:r>
      <w:r w:rsidR="002E3B30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ab/>
      </w:r>
      <w:r w:rsidRPr="004304BD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Neurosciences Ltd., Chicago</w:t>
      </w:r>
    </w:p>
    <w:p w14:paraId="77FEE7B2" w14:textId="77777777" w:rsidR="004304BD" w:rsidRPr="004304BD" w:rsidRDefault="004304BD" w:rsidP="004304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6CE346CA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1FA293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ACD085" w14:textId="77777777" w:rsidR="0030746B" w:rsidRPr="00944CF5" w:rsidRDefault="009A7147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8"/>
          <w:szCs w:val="28"/>
        </w:rPr>
      </w:pPr>
      <w:r w:rsidRPr="00944CF5">
        <w:rPr>
          <w:rFonts w:ascii="Times New Roman" w:eastAsia="Verdana" w:hAnsi="Times New Roman" w:cs="Times New Roman"/>
          <w:color w:val="333333"/>
          <w:sz w:val="28"/>
          <w:szCs w:val="28"/>
        </w:rPr>
        <w:t>CERTIFICATION</w:t>
      </w:r>
    </w:p>
    <w:p w14:paraId="621A3EA9" w14:textId="77777777" w:rsidR="004304BD" w:rsidRPr="004304BD" w:rsidRDefault="004304BD" w:rsidP="004304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304BD">
        <w:rPr>
          <w:rFonts w:ascii="Times New Roman" w:hAnsi="Times New Roman" w:cs="Times New Roman"/>
          <w:color w:val="000000"/>
          <w:sz w:val="24"/>
          <w:szCs w:val="24"/>
        </w:rPr>
        <w:t xml:space="preserve">1977 </w:t>
      </w:r>
      <w:r w:rsidRPr="004304BD">
        <w:rPr>
          <w:rFonts w:ascii="Times New Roman" w:hAnsi="Times New Roman" w:cs="Times New Roman"/>
          <w:color w:val="000000"/>
          <w:sz w:val="24"/>
          <w:szCs w:val="24"/>
        </w:rPr>
        <w:tab/>
        <w:t>National Board of Medical Examiners</w:t>
      </w:r>
    </w:p>
    <w:p w14:paraId="0EC86678" w14:textId="77777777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1982 </w:t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ab/>
        <w:t>American Board of Psychiatry and Neurology (Neurology) - #20358</w:t>
      </w:r>
    </w:p>
    <w:p w14:paraId="2E984D66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E0B1D" w14:textId="77777777" w:rsidR="0030746B" w:rsidRPr="00944CF5" w:rsidRDefault="009A7147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8"/>
          <w:szCs w:val="28"/>
        </w:rPr>
      </w:pPr>
      <w:r w:rsidRPr="00944CF5">
        <w:rPr>
          <w:rFonts w:ascii="Times New Roman" w:eastAsia="Verdana" w:hAnsi="Times New Roman" w:cs="Times New Roman"/>
          <w:color w:val="333333"/>
          <w:sz w:val="28"/>
          <w:szCs w:val="28"/>
        </w:rPr>
        <w:t>LICENSURE and REGISTRATION</w:t>
      </w:r>
    </w:p>
    <w:p w14:paraId="185D0ED6" w14:textId="77777777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1977 – </w:t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ab/>
        <w:t>Medicare UPIN C42079</w:t>
      </w:r>
    </w:p>
    <w:p w14:paraId="450EDD2B" w14:textId="23B26217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1977 – </w:t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ab/>
        <w:t>Illinois certi</w:t>
      </w:r>
      <w:r w:rsidR="004818CA">
        <w:rPr>
          <w:rFonts w:ascii="Times New Roman" w:hAnsi="Times New Roman" w:cs="Times New Roman"/>
          <w:color w:val="000000"/>
          <w:sz w:val="24"/>
          <w:szCs w:val="24"/>
        </w:rPr>
        <w:t>ficate #036-055527 Exp. 7/31/202</w:t>
      </w:r>
      <w:r w:rsidR="00C77643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664781A7" w14:textId="5E1AA42D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1983 – </w:t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Indiana certificate #01032970A </w:t>
      </w:r>
      <w:r w:rsidR="00471E4C">
        <w:rPr>
          <w:rFonts w:ascii="Times New Roman" w:hAnsi="Times New Roman" w:cs="Times New Roman"/>
          <w:color w:val="000000"/>
          <w:sz w:val="24"/>
          <w:szCs w:val="24"/>
        </w:rPr>
        <w:t xml:space="preserve">Exp 10/1/2025 </w:t>
      </w:r>
    </w:p>
    <w:p w14:paraId="6045C500" w14:textId="77777777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2005 – </w:t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ab/>
        <w:t>National Physician Identifier 1326045089</w:t>
      </w:r>
    </w:p>
    <w:p w14:paraId="6FA368F7" w14:textId="77777777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2000 – 2005 </w:t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ab/>
        <w:t>New York certificate #219867 (inactive)</w:t>
      </w:r>
    </w:p>
    <w:p w14:paraId="6AFEAF02" w14:textId="77777777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 xml:space="preserve">2002 – 2007 </w:t>
      </w:r>
      <w:r w:rsidRPr="00944CF5">
        <w:rPr>
          <w:rFonts w:ascii="Times New Roman" w:hAnsi="Times New Roman" w:cs="Times New Roman"/>
          <w:color w:val="000000"/>
          <w:sz w:val="24"/>
          <w:szCs w:val="24"/>
        </w:rPr>
        <w:tab/>
        <w:t>Minnesota certificate #44452 (inactive)</w:t>
      </w:r>
    </w:p>
    <w:p w14:paraId="478CD37E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9A54AE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AF4AC3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D3F37B" w14:textId="77777777" w:rsidR="0030746B" w:rsidRPr="00944CF5" w:rsidRDefault="009A7147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8"/>
          <w:szCs w:val="28"/>
        </w:rPr>
      </w:pPr>
      <w:r w:rsidRPr="00944CF5">
        <w:rPr>
          <w:rFonts w:ascii="Times New Roman" w:eastAsia="Verdana" w:hAnsi="Times New Roman" w:cs="Times New Roman"/>
          <w:color w:val="333333"/>
          <w:sz w:val="28"/>
          <w:szCs w:val="28"/>
        </w:rPr>
        <w:t>MEDICAL STAFF APPOINTMENTS</w:t>
      </w:r>
    </w:p>
    <w:p w14:paraId="3430966B" w14:textId="77777777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>(all located in Chicago, Illinois)</w:t>
      </w:r>
    </w:p>
    <w:p w14:paraId="47074D74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3E08EE" w14:textId="77777777" w:rsidR="00480305" w:rsidRPr="00480305" w:rsidRDefault="00480305" w:rsidP="0067419A">
      <w:pPr>
        <w:spacing w:line="240" w:lineRule="auto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1980 – 2005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Mount Sinai Hospital Medical Center</w:t>
      </w:r>
    </w:p>
    <w:p w14:paraId="50E99164" w14:textId="77777777" w:rsidR="00480305" w:rsidRPr="00480305" w:rsidRDefault="00480305" w:rsidP="0067419A">
      <w:pPr>
        <w:spacing w:line="240" w:lineRule="auto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1983 – 2003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Schwab Rehabilitation Center</w:t>
      </w:r>
    </w:p>
    <w:p w14:paraId="2B7B77C8" w14:textId="4F0E22F2" w:rsidR="00480305" w:rsidRDefault="00480305" w:rsidP="0067419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1984 – 2006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Saint Anthony Hospit</w:t>
      </w:r>
      <w:r w:rsidR="00AD1281">
        <w:rPr>
          <w:rFonts w:ascii="Times New Roman" w:hAnsi="Times New Roman" w:cs="Times New Roman"/>
          <w:color w:val="000000"/>
          <w:sz w:val="24"/>
          <w:szCs w:val="24"/>
        </w:rPr>
        <w:t>al</w:t>
      </w:r>
    </w:p>
    <w:p w14:paraId="24CA0110" w14:textId="77777777" w:rsidR="00AD1281" w:rsidRPr="00480305" w:rsidRDefault="00AD1281" w:rsidP="00AD1281">
      <w:pPr>
        <w:spacing w:line="240" w:lineRule="auto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198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2019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Aurora Chicago Lakeshore Hospital</w:t>
      </w:r>
    </w:p>
    <w:p w14:paraId="3AAEEDF3" w14:textId="77777777" w:rsidR="00480305" w:rsidRPr="00480305" w:rsidRDefault="00480305" w:rsidP="0067419A">
      <w:pPr>
        <w:spacing w:line="240" w:lineRule="auto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1983 – 1985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Columbus-Cuneo-Cabrini Hospitals</w:t>
      </w:r>
    </w:p>
    <w:p w14:paraId="63EB6941" w14:textId="77777777" w:rsidR="00480305" w:rsidRPr="00480305" w:rsidRDefault="00480305" w:rsidP="0067419A">
      <w:pPr>
        <w:spacing w:line="240" w:lineRule="auto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1986 – 2010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Bethany Hospital</w:t>
      </w:r>
    </w:p>
    <w:p w14:paraId="5931C49E" w14:textId="77777777" w:rsidR="00480305" w:rsidRPr="00480305" w:rsidRDefault="00480305" w:rsidP="0067419A">
      <w:pPr>
        <w:spacing w:line="240" w:lineRule="auto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1992 – 1995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Hartgrove Hospital</w:t>
      </w:r>
    </w:p>
    <w:p w14:paraId="6550D1B7" w14:textId="77777777" w:rsidR="00480305" w:rsidRPr="00480305" w:rsidRDefault="00480305" w:rsidP="0067419A">
      <w:pPr>
        <w:spacing w:line="240" w:lineRule="auto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1993 – 1994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University Psychiatric Hospital</w:t>
      </w:r>
    </w:p>
    <w:p w14:paraId="688A3E08" w14:textId="15769BAD" w:rsidR="00480305" w:rsidRDefault="00480305" w:rsidP="0067419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2002 – 2010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Neurologic and Orthopedic Institute</w:t>
      </w:r>
    </w:p>
    <w:p w14:paraId="45B4BAB3" w14:textId="4C01202F" w:rsidR="00AD1281" w:rsidRPr="00480305" w:rsidRDefault="00AD1281" w:rsidP="00AD1281">
      <w:pPr>
        <w:spacing w:line="240" w:lineRule="auto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2010 – </w:t>
      </w:r>
      <w:r>
        <w:rPr>
          <w:rFonts w:ascii="Times New Roman" w:hAnsi="Times New Roman" w:cs="Times New Roman"/>
          <w:color w:val="000000"/>
          <w:sz w:val="24"/>
          <w:szCs w:val="24"/>
        </w:rPr>
        <w:t>2017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RML Specialty Hospital</w:t>
      </w:r>
    </w:p>
    <w:p w14:paraId="6FBD889E" w14:textId="13B6F912" w:rsidR="00480305" w:rsidRPr="00480305" w:rsidRDefault="00480305" w:rsidP="0067419A">
      <w:pPr>
        <w:spacing w:line="240" w:lineRule="auto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1998 –</w:t>
      </w:r>
      <w:r w:rsidR="00AD12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Kindred Hospitals</w:t>
      </w:r>
    </w:p>
    <w:p w14:paraId="552F1932" w14:textId="77777777" w:rsidR="00480305" w:rsidRPr="00480305" w:rsidRDefault="00480305" w:rsidP="0067419A">
      <w:pPr>
        <w:spacing w:line="240" w:lineRule="auto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1998 –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Resurrection Saint Joseph Hospital</w:t>
      </w:r>
    </w:p>
    <w:p w14:paraId="0AE6807D" w14:textId="77777777" w:rsidR="00480305" w:rsidRPr="00480305" w:rsidRDefault="00480305" w:rsidP="0067419A">
      <w:pPr>
        <w:spacing w:line="240" w:lineRule="auto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2002 –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Illinois Masonic Medical Center</w:t>
      </w:r>
    </w:p>
    <w:p w14:paraId="5DA1C757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693364" w14:textId="77777777" w:rsidR="0030746B" w:rsidRPr="00944CF5" w:rsidRDefault="009A7147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8"/>
          <w:szCs w:val="28"/>
        </w:rPr>
      </w:pPr>
      <w:r w:rsidRPr="00944CF5">
        <w:rPr>
          <w:rFonts w:ascii="Times New Roman" w:eastAsia="Verdana" w:hAnsi="Times New Roman" w:cs="Times New Roman"/>
          <w:color w:val="333333"/>
          <w:sz w:val="28"/>
          <w:szCs w:val="28"/>
        </w:rPr>
        <w:t>TAVISTOCK MODEL/GROUP RELATIONS</w:t>
      </w:r>
    </w:p>
    <w:p w14:paraId="4507C43E" w14:textId="77777777" w:rsidR="00480305" w:rsidRP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2003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CCSGO/AKRI Weekend Conference</w:t>
      </w:r>
    </w:p>
    <w:p w14:paraId="56004A80" w14:textId="77777777" w:rsidR="00480305" w:rsidRP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2004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CCSGO/AKRI Weekend Conference</w:t>
      </w:r>
    </w:p>
    <w:p w14:paraId="6436F161" w14:textId="77777777" w:rsidR="00480305" w:rsidRP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2005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AKRI National Conference</w:t>
      </w:r>
    </w:p>
    <w:p w14:paraId="2AD7111F" w14:textId="77777777" w:rsidR="00480305" w:rsidRP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2006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Administrative Staff, CCSGO/AKRI  Weekend Conference</w:t>
      </w:r>
    </w:p>
    <w:p w14:paraId="17B8A7E8" w14:textId="77777777" w:rsidR="00480305" w:rsidRP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2006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CSGSS/AKRI Residential Conference</w:t>
      </w:r>
    </w:p>
    <w:p w14:paraId="220E3A5D" w14:textId="77777777" w:rsidR="00480305" w:rsidRP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2006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Northwestern Graduate Conference</w:t>
      </w:r>
    </w:p>
    <w:p w14:paraId="16E1B56A" w14:textId="77777777" w:rsidR="00480305" w:rsidRP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2007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CCSGO/AKRI Small Group Training Event</w:t>
      </w:r>
    </w:p>
    <w:p w14:paraId="6BF95CC0" w14:textId="77777777" w:rsidR="00480305" w:rsidRP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2008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Director of Administration, CCSGO/AKRI  Weekend Conference</w:t>
      </w:r>
    </w:p>
    <w:p w14:paraId="58682942" w14:textId="77777777" w:rsidR="00480305" w:rsidRP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2009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Administrative Staff, CCSGO/AKRI  Weekend Conference </w:t>
      </w:r>
    </w:p>
    <w:p w14:paraId="2F03BE64" w14:textId="77777777" w:rsidR="00480305" w:rsidRP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2009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AKRI Symposium Large Group Training Event</w:t>
      </w:r>
    </w:p>
    <w:p w14:paraId="3DABCE02" w14:textId="77777777" w:rsidR="00480305" w:rsidRP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2009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CCSGO Large Group Training Event </w:t>
      </w:r>
    </w:p>
    <w:p w14:paraId="030AE7BD" w14:textId="77777777" w:rsidR="00480305" w:rsidRP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2010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Northwestern Undergraduate</w:t>
      </w:r>
    </w:p>
    <w:p w14:paraId="5468FC4D" w14:textId="77777777" w:rsidR="00480305" w:rsidRP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2011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Northwestern Undergraduate</w:t>
      </w:r>
    </w:p>
    <w:p w14:paraId="5AA3EA1E" w14:textId="77777777" w:rsidR="00480305" w:rsidRP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2012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Northwestern Undergraduate</w:t>
      </w:r>
    </w:p>
    <w:p w14:paraId="5D597111" w14:textId="574D616D" w:rsidR="00480305" w:rsidRDefault="00480305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480305">
        <w:rPr>
          <w:rFonts w:ascii="Times New Roman" w:hAnsi="Times New Roman" w:cs="Times New Roman"/>
          <w:sz w:val="24"/>
          <w:szCs w:val="24"/>
        </w:rPr>
        <w:t>2014</w:t>
      </w:r>
      <w:r w:rsidRPr="00480305">
        <w:rPr>
          <w:rFonts w:ascii="Times New Roman" w:hAnsi="Times New Roman" w:cs="Times New Roman"/>
          <w:sz w:val="24"/>
          <w:szCs w:val="24"/>
        </w:rPr>
        <w:tab/>
      </w:r>
      <w:r w:rsidRPr="00480305">
        <w:rPr>
          <w:rFonts w:ascii="Times New Roman" w:hAnsi="Times New Roman" w:cs="Times New Roman"/>
          <w:sz w:val="24"/>
          <w:szCs w:val="24"/>
        </w:rPr>
        <w:tab/>
        <w:t>Family Institute, Evanston, IL</w:t>
      </w:r>
    </w:p>
    <w:p w14:paraId="4E9F6EAF" w14:textId="5614EB24" w:rsidR="005B20F8" w:rsidRPr="00480305" w:rsidRDefault="005B20F8" w:rsidP="0067419A">
      <w:pPr>
        <w:tabs>
          <w:tab w:val="left" w:pos="809"/>
          <w:tab w:val="left" w:pos="1031"/>
        </w:tabs>
        <w:spacing w:line="240" w:lineRule="auto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Tavistock Institute, Leicester, UK</w:t>
      </w:r>
    </w:p>
    <w:p w14:paraId="0973D22E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52E09D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7FBFD2" w14:textId="77777777" w:rsidR="0030746B" w:rsidRPr="00944CF5" w:rsidRDefault="009A7147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8"/>
          <w:szCs w:val="28"/>
        </w:rPr>
      </w:pPr>
      <w:r w:rsidRPr="00944CF5">
        <w:rPr>
          <w:rFonts w:ascii="Times New Roman" w:eastAsia="Verdana" w:hAnsi="Times New Roman" w:cs="Times New Roman"/>
          <w:color w:val="333333"/>
          <w:sz w:val="28"/>
          <w:szCs w:val="28"/>
        </w:rPr>
        <w:t>PROFESSIONAL SOCIETIES</w:t>
      </w:r>
    </w:p>
    <w:p w14:paraId="1FF428D8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1975 – 2004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American Association for the Advancement of Science</w:t>
      </w:r>
    </w:p>
    <w:p w14:paraId="74CFA9AD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1978 –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American Academy of Neurology</w:t>
      </w:r>
    </w:p>
    <w:p w14:paraId="5DAD4F6D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1980 –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American Medical Association</w:t>
      </w:r>
    </w:p>
    <w:p w14:paraId="5CCCF2EB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1980 –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Chicago Medical Society</w:t>
      </w:r>
    </w:p>
    <w:p w14:paraId="3D9017E8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1980 –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Illinois State Medical Society</w:t>
      </w:r>
    </w:p>
    <w:p w14:paraId="5BF206C1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1981 – 1995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American Association of Electrodiagnostic Medicine</w:t>
      </w:r>
    </w:p>
    <w:p w14:paraId="6EFA1465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1982 –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Chicago Neurological Society</w:t>
      </w:r>
    </w:p>
    <w:p w14:paraId="0AED5151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1986 – 1992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American Academy of Clinical Neurophysiology</w:t>
      </w:r>
    </w:p>
    <w:p w14:paraId="4D55562F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1987 – 1994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American Society of Internal Medicine</w:t>
      </w:r>
    </w:p>
    <w:p w14:paraId="5DD82708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1991 – 1994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American Sleep Disorders Association</w:t>
      </w:r>
    </w:p>
    <w:p w14:paraId="485E5591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1992 –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American Neuropsychiatric Association</w:t>
      </w:r>
    </w:p>
    <w:p w14:paraId="66057896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1993 –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Behavioral Neurology Society</w:t>
      </w:r>
    </w:p>
    <w:p w14:paraId="7AEFF552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1999 –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American Psychoanalytic Association</w:t>
      </w:r>
    </w:p>
    <w:p w14:paraId="62A33B08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2005 –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AK Rice Institute for the Study of Social Systems</w:t>
      </w:r>
    </w:p>
    <w:p w14:paraId="2B1C7FA5" w14:textId="77777777" w:rsidR="00480305" w:rsidRPr="00480305" w:rsidRDefault="00480305" w:rsidP="0067419A">
      <w:pPr>
        <w:tabs>
          <w:tab w:val="left" w:pos="1818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2005 –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Chicago Center for the Study of Groups and Organizations</w:t>
      </w:r>
    </w:p>
    <w:p w14:paraId="029ACBAC" w14:textId="77777777" w:rsidR="00C52CE6" w:rsidRPr="00C52CE6" w:rsidRDefault="00480305" w:rsidP="00480305">
      <w:pPr>
        <w:numPr>
          <w:ilvl w:val="1"/>
          <w:numId w:val="1"/>
        </w:numPr>
        <w:tabs>
          <w:tab w:val="num" w:pos="1818"/>
        </w:tabs>
        <w:spacing w:line="240" w:lineRule="auto"/>
        <w:outlineLvl w:val="0"/>
        <w:rPr>
          <w:rFonts w:ascii="Times New Roman" w:eastAsia="Verdana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F599954" w14:textId="68608724" w:rsidR="00480305" w:rsidRPr="00C52CE6" w:rsidRDefault="00480305" w:rsidP="00480305">
      <w:pPr>
        <w:numPr>
          <w:ilvl w:val="1"/>
          <w:numId w:val="1"/>
        </w:numPr>
        <w:tabs>
          <w:tab w:val="num" w:pos="1818"/>
        </w:tabs>
        <w:spacing w:line="240" w:lineRule="auto"/>
        <w:outlineLvl w:val="0"/>
        <w:rPr>
          <w:rFonts w:ascii="Times New Roman" w:eastAsia="Verdana" w:hAnsi="Times New Roman" w:cs="Times New Roman"/>
          <w:b/>
          <w:bCs/>
          <w:color w:val="333333"/>
          <w:sz w:val="28"/>
          <w:szCs w:val="28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2015 – </w:t>
      </w:r>
      <w:r w:rsidR="00697D0E">
        <w:rPr>
          <w:rFonts w:ascii="Times New Roman" w:hAnsi="Times New Roman" w:cs="Times New Roman"/>
          <w:color w:val="000000"/>
          <w:sz w:val="24"/>
          <w:szCs w:val="24"/>
        </w:rPr>
        <w:t>2017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Third District Delegate, Illinois State Medical Society</w:t>
      </w:r>
    </w:p>
    <w:p w14:paraId="206C7CAB" w14:textId="77777777" w:rsidR="00C52CE6" w:rsidRPr="00C52CE6" w:rsidRDefault="00C52CE6" w:rsidP="00C52CE6">
      <w:pPr>
        <w:numPr>
          <w:ilvl w:val="1"/>
          <w:numId w:val="1"/>
        </w:numPr>
        <w:tabs>
          <w:tab w:val="num" w:pos="1818"/>
        </w:tabs>
        <w:spacing w:line="240" w:lineRule="auto"/>
        <w:outlineLvl w:val="0"/>
        <w:rPr>
          <w:rFonts w:ascii="Times New Roman" w:eastAsia="Verdana" w:hAnsi="Times New Roman" w:cs="Times New Roman"/>
          <w:b/>
          <w:bCs/>
          <w:color w:val="333333"/>
          <w:sz w:val="28"/>
          <w:szCs w:val="28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Clinical Fellow, International Neuropsychoanalysis Society</w:t>
      </w:r>
    </w:p>
    <w:p w14:paraId="195F6CA6" w14:textId="77777777" w:rsidR="00C52CE6" w:rsidRPr="00C52CE6" w:rsidRDefault="00C52CE6" w:rsidP="00480305">
      <w:pPr>
        <w:numPr>
          <w:ilvl w:val="1"/>
          <w:numId w:val="1"/>
        </w:numPr>
        <w:tabs>
          <w:tab w:val="num" w:pos="1818"/>
        </w:tabs>
        <w:spacing w:line="240" w:lineRule="auto"/>
        <w:outlineLvl w:val="0"/>
        <w:rPr>
          <w:rFonts w:ascii="Times New Roman" w:eastAsia="Verdana" w:hAnsi="Times New Roman" w:cs="Times New Roman"/>
          <w:b/>
          <w:bCs/>
          <w:color w:val="333333"/>
          <w:sz w:val="28"/>
          <w:szCs w:val="28"/>
        </w:rPr>
      </w:pPr>
    </w:p>
    <w:p w14:paraId="63BD7DA9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8A9D20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A0DC12" w14:textId="77777777" w:rsidR="0030746B" w:rsidRPr="00944CF5" w:rsidRDefault="009A7147" w:rsidP="00C9343E">
      <w:pPr>
        <w:pStyle w:val="Heading4"/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8"/>
          <w:szCs w:val="28"/>
        </w:rPr>
      </w:pPr>
      <w:r w:rsidRPr="00944CF5">
        <w:rPr>
          <w:rFonts w:ascii="Times New Roman" w:eastAsia="Verdana" w:hAnsi="Times New Roman" w:cs="Times New Roman"/>
          <w:color w:val="333333"/>
          <w:sz w:val="28"/>
          <w:szCs w:val="28"/>
        </w:rPr>
        <w:t>PROFESSIONAL AND MEDICAL STAFF COMMITTEES</w:t>
      </w:r>
    </w:p>
    <w:p w14:paraId="43CC203C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1980 – 1983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Mount Sinai Hospital, Drug and Therapeutics Committee</w:t>
      </w:r>
      <w:r w:rsidRPr="00480305">
        <w:rPr>
          <w:rFonts w:ascii="Times New Roman" w:hAnsi="Times New Roman" w:cs="Times New Roman"/>
        </w:rPr>
        <w:tab/>
      </w:r>
    </w:p>
    <w:p w14:paraId="08FD8859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1983 – 1997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Mount Sinai Hospital, Bylaws Committee (Chair, 1985 - 97)</w:t>
      </w:r>
      <w:r w:rsidRPr="00480305">
        <w:rPr>
          <w:rFonts w:ascii="Times New Roman" w:hAnsi="Times New Roman" w:cs="Times New Roman"/>
        </w:rPr>
        <w:tab/>
      </w:r>
    </w:p>
    <w:p w14:paraId="01647D0D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1984 – 1985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Mount Sinai Hospital, CME Committee</w:t>
      </w:r>
      <w:r w:rsidRPr="00480305">
        <w:rPr>
          <w:rFonts w:ascii="Times New Roman" w:hAnsi="Times New Roman" w:cs="Times New Roman"/>
        </w:rPr>
        <w:tab/>
      </w:r>
    </w:p>
    <w:p w14:paraId="071E107A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1984 – 1993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Mount Sinai Hospital, Emergency Room Committee</w:t>
      </w:r>
      <w:r w:rsidRPr="00480305">
        <w:rPr>
          <w:rFonts w:ascii="Times New Roman" w:hAnsi="Times New Roman" w:cs="Times New Roman"/>
        </w:rPr>
        <w:tab/>
      </w:r>
    </w:p>
    <w:p w14:paraId="276AC701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1984 – 1997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Mount Sinai Hospital, Medical Staff Executive Committee</w:t>
      </w:r>
      <w:r w:rsidRPr="00480305">
        <w:rPr>
          <w:rFonts w:ascii="Times New Roman" w:hAnsi="Times New Roman" w:cs="Times New Roman"/>
        </w:rPr>
        <w:tab/>
      </w:r>
    </w:p>
    <w:p w14:paraId="4661368F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1984 – 1997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Mount Sinai Hospital, Risk Management Committee</w:t>
      </w:r>
      <w:r w:rsidRPr="00480305">
        <w:rPr>
          <w:rFonts w:ascii="Times New Roman" w:hAnsi="Times New Roman" w:cs="Times New Roman"/>
        </w:rPr>
        <w:tab/>
      </w:r>
    </w:p>
    <w:p w14:paraId="1A76EF32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1985 – 1993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Mount Sinai Hospital, Research Center Committee</w:t>
      </w:r>
      <w:r w:rsidRPr="00480305">
        <w:rPr>
          <w:rFonts w:ascii="Times New Roman" w:hAnsi="Times New Roman" w:cs="Times New Roman"/>
        </w:rPr>
        <w:tab/>
      </w:r>
    </w:p>
    <w:p w14:paraId="5FC307DC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1987 – 1989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Saint Anthony Hospital, Ethics Committee (Chair)</w:t>
      </w:r>
      <w:r w:rsidRPr="00480305">
        <w:rPr>
          <w:rFonts w:ascii="Times New Roman" w:hAnsi="Times New Roman" w:cs="Times New Roman"/>
        </w:rPr>
        <w:tab/>
      </w:r>
    </w:p>
    <w:p w14:paraId="581173B0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1987 – 1998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Mount Sinai Hospital, Grievance and Ethics Committee</w:t>
      </w:r>
      <w:r w:rsidRPr="00480305">
        <w:rPr>
          <w:rFonts w:ascii="Times New Roman" w:hAnsi="Times New Roman" w:cs="Times New Roman"/>
        </w:rPr>
        <w:tab/>
      </w:r>
    </w:p>
    <w:p w14:paraId="30900EF0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1989 – 1998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Mount Sinai Hospital, Ethics Committee</w:t>
      </w:r>
      <w:r w:rsidRPr="00480305">
        <w:rPr>
          <w:rFonts w:ascii="Times New Roman" w:hAnsi="Times New Roman" w:cs="Times New Roman"/>
        </w:rPr>
        <w:tab/>
      </w:r>
    </w:p>
    <w:p w14:paraId="2199EB86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1995 – 1996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Mount Sinai Medical Group Governance Committee</w:t>
      </w:r>
      <w:r w:rsidRPr="00480305">
        <w:rPr>
          <w:rFonts w:ascii="Times New Roman" w:hAnsi="Times New Roman" w:cs="Times New Roman"/>
        </w:rPr>
        <w:tab/>
      </w:r>
    </w:p>
    <w:p w14:paraId="28ED4175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1999 – 2000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Medical Staff Executive Committee, Vencor Hospitals, Chicago</w:t>
      </w:r>
      <w:r w:rsidRPr="00480305">
        <w:rPr>
          <w:rFonts w:ascii="Times New Roman" w:hAnsi="Times New Roman" w:cs="Times New Roman"/>
        </w:rPr>
        <w:tab/>
      </w:r>
    </w:p>
    <w:p w14:paraId="30F4EDD0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2001 – 2003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Saint Anthony Hospital, Ethics Committee (Chair)</w:t>
      </w:r>
      <w:r w:rsidRPr="00480305">
        <w:rPr>
          <w:rFonts w:ascii="Times New Roman" w:hAnsi="Times New Roman" w:cs="Times New Roman"/>
        </w:rPr>
        <w:tab/>
      </w:r>
    </w:p>
    <w:p w14:paraId="3F5402E7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2002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Saint Anthony Hospital, peer review panel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500368E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2007 – 2008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Treasurer, Candidates Association, Institute for Psychoanalysis</w:t>
      </w:r>
      <w:r w:rsidRPr="00480305">
        <w:rPr>
          <w:rFonts w:ascii="Times New Roman" w:hAnsi="Times New Roman" w:cs="Times New Roman"/>
        </w:rPr>
        <w:tab/>
      </w:r>
    </w:p>
    <w:p w14:paraId="4439A8DF" w14:textId="77777777" w:rsidR="00DF56FC" w:rsidRPr="00480305" w:rsidRDefault="00DF56FC" w:rsidP="002E3B30">
      <w:pPr>
        <w:tabs>
          <w:tab w:val="left" w:pos="1405"/>
          <w:tab w:val="left" w:pos="8521"/>
        </w:tabs>
        <w:spacing w:line="240" w:lineRule="auto"/>
        <w:ind w:left="1403" w:hanging="1290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2007 – 2010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American Psychoanalytic Association: Committee on New Training Facilities</w:t>
      </w:r>
      <w:r w:rsidRPr="00480305">
        <w:rPr>
          <w:rFonts w:ascii="Times New Roman" w:hAnsi="Times New Roman" w:cs="Times New Roman"/>
        </w:rPr>
        <w:tab/>
      </w:r>
    </w:p>
    <w:p w14:paraId="73105132" w14:textId="77777777" w:rsidR="00DF56FC" w:rsidRPr="00480305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2010 – 2011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Curriculum Committee, Chicago Institute for Psychoanalysis</w:t>
      </w:r>
      <w:r w:rsidRPr="00480305">
        <w:rPr>
          <w:rFonts w:ascii="Times New Roman" w:hAnsi="Times New Roman" w:cs="Times New Roman"/>
        </w:rPr>
        <w:tab/>
      </w:r>
    </w:p>
    <w:p w14:paraId="5407D15E" w14:textId="77777777" w:rsidR="00DF56FC" w:rsidRPr="00480305" w:rsidRDefault="00DF56FC" w:rsidP="002E3B30">
      <w:pPr>
        <w:tabs>
          <w:tab w:val="left" w:pos="1405"/>
          <w:tab w:val="left" w:pos="8521"/>
        </w:tabs>
        <w:spacing w:line="240" w:lineRule="auto"/>
        <w:ind w:left="1403" w:hanging="1290"/>
        <w:rPr>
          <w:rFonts w:ascii="Times New Roman" w:hAnsi="Times New Roman" w:cs="Times New Roman"/>
        </w:rPr>
      </w:pPr>
      <w:r w:rsidRPr="00480305">
        <w:rPr>
          <w:rFonts w:ascii="Times New Roman" w:hAnsi="Times New Roman" w:cs="Times New Roman"/>
          <w:color w:val="000000"/>
          <w:sz w:val="24"/>
          <w:szCs w:val="24"/>
        </w:rPr>
        <w:t>2010 – 2012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ab/>
        <w:t>Chair, Bylaws Committee, Affiliate Council, American Psychoanalytic Association</w:t>
      </w:r>
      <w:r w:rsidRPr="00480305">
        <w:rPr>
          <w:rFonts w:ascii="Times New Roman" w:hAnsi="Times New Roman" w:cs="Times New Roman"/>
        </w:rPr>
        <w:tab/>
      </w:r>
    </w:p>
    <w:p w14:paraId="255F9EB2" w14:textId="19003152" w:rsidR="00DF56FC" w:rsidRDefault="00DF56FC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2015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2016 Governance Work Group, </w:t>
      </w:r>
      <w:r w:rsidRPr="00480305">
        <w:rPr>
          <w:rFonts w:ascii="Times New Roman" w:hAnsi="Times New Roman" w:cs="Times New Roman"/>
          <w:color w:val="000000"/>
          <w:sz w:val="24"/>
          <w:szCs w:val="24"/>
        </w:rPr>
        <w:t>Chicago Institute for Psychoanalysis</w:t>
      </w:r>
    </w:p>
    <w:p w14:paraId="1E82449C" w14:textId="01258F89" w:rsidR="00316327" w:rsidRPr="00316327" w:rsidRDefault="00316327" w:rsidP="00316327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316327">
        <w:rPr>
          <w:rFonts w:ascii="Times New Roman" w:hAnsi="Times New Roman" w:cs="Times New Roman"/>
          <w:sz w:val="24"/>
          <w:szCs w:val="24"/>
        </w:rPr>
        <w:t xml:space="preserve">2018 </w:t>
      </w:r>
      <w:r w:rsidRPr="00316327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 w:rsidRPr="00316327">
        <w:rPr>
          <w:rFonts w:ascii="Times New Roman" w:hAnsi="Times New Roman" w:cs="Times New Roman"/>
          <w:sz w:val="24"/>
          <w:szCs w:val="24"/>
        </w:rPr>
        <w:t>2019</w:t>
      </w:r>
      <w:r w:rsidRPr="00316327">
        <w:rPr>
          <w:rFonts w:ascii="Times New Roman" w:hAnsi="Times New Roman" w:cs="Times New Roman"/>
          <w:sz w:val="24"/>
          <w:szCs w:val="24"/>
        </w:rPr>
        <w:tab/>
        <w:t>Evaluation of Learning Committee, Chicago Institute for Psychoanalysis</w:t>
      </w:r>
    </w:p>
    <w:p w14:paraId="716BA46A" w14:textId="42D828E4" w:rsidR="00316327" w:rsidRPr="00316327" w:rsidRDefault="00316327" w:rsidP="00316327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  <w:color w:val="000000"/>
          <w:sz w:val="24"/>
          <w:szCs w:val="24"/>
        </w:rPr>
      </w:pPr>
      <w:r w:rsidRPr="00316327">
        <w:rPr>
          <w:rFonts w:ascii="Times New Roman" w:hAnsi="Times New Roman" w:cs="Times New Roman"/>
          <w:color w:val="000000"/>
          <w:sz w:val="24"/>
          <w:szCs w:val="24"/>
        </w:rPr>
        <w:t xml:space="preserve">2011 – </w:t>
      </w:r>
      <w:r w:rsidR="00362015">
        <w:rPr>
          <w:rFonts w:ascii="Times New Roman" w:hAnsi="Times New Roman" w:cs="Times New Roman"/>
          <w:color w:val="000000"/>
          <w:sz w:val="24"/>
          <w:szCs w:val="24"/>
        </w:rPr>
        <w:t xml:space="preserve"> 2016</w:t>
      </w:r>
      <w:r w:rsidRPr="00316327">
        <w:rPr>
          <w:rFonts w:ascii="Times New Roman" w:hAnsi="Times New Roman" w:cs="Times New Roman"/>
          <w:color w:val="000000"/>
          <w:sz w:val="24"/>
          <w:szCs w:val="24"/>
        </w:rPr>
        <w:tab/>
        <w:t>Chair, Program Committee, Chicago Psychoanalytic Society</w:t>
      </w:r>
    </w:p>
    <w:p w14:paraId="4AF7D3B2" w14:textId="53977852" w:rsidR="00DF56FC" w:rsidRPr="00316327" w:rsidRDefault="00DF56FC" w:rsidP="002E3B30">
      <w:pPr>
        <w:tabs>
          <w:tab w:val="left" w:pos="1405"/>
          <w:tab w:val="left" w:pos="8521"/>
        </w:tabs>
        <w:spacing w:line="240" w:lineRule="auto"/>
        <w:ind w:left="1403" w:hanging="1290"/>
        <w:rPr>
          <w:rFonts w:ascii="Times New Roman" w:hAnsi="Times New Roman" w:cs="Times New Roman"/>
          <w:sz w:val="24"/>
          <w:szCs w:val="24"/>
        </w:rPr>
      </w:pPr>
      <w:r w:rsidRPr="00316327">
        <w:rPr>
          <w:rFonts w:ascii="Times New Roman" w:hAnsi="Times New Roman" w:cs="Times New Roman"/>
          <w:color w:val="000000"/>
          <w:sz w:val="24"/>
          <w:szCs w:val="24"/>
        </w:rPr>
        <w:t>2016</w:t>
      </w:r>
      <w:r w:rsidRPr="00316327">
        <w:rPr>
          <w:rFonts w:ascii="Times New Roman" w:hAnsi="Times New Roman" w:cs="Times New Roman"/>
          <w:color w:val="000000"/>
          <w:sz w:val="24"/>
          <w:szCs w:val="24"/>
        </w:rPr>
        <w:tab/>
        <w:t>Chair, Local Arrangements Committee, American Psychoanalytic Association</w:t>
      </w:r>
      <w:r w:rsidRPr="00316327">
        <w:rPr>
          <w:rFonts w:ascii="Times New Roman" w:hAnsi="Times New Roman" w:cs="Times New Roman"/>
          <w:sz w:val="24"/>
          <w:szCs w:val="24"/>
        </w:rPr>
        <w:tab/>
      </w:r>
    </w:p>
    <w:p w14:paraId="74EFB76E" w14:textId="49BFBA7E" w:rsidR="00A375EE" w:rsidRPr="00316327" w:rsidRDefault="00A375EE" w:rsidP="0067419A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316327">
        <w:rPr>
          <w:rFonts w:ascii="Times New Roman" w:hAnsi="Times New Roman" w:cs="Times New Roman"/>
          <w:sz w:val="24"/>
          <w:szCs w:val="24"/>
        </w:rPr>
        <w:t>2017 -</w:t>
      </w:r>
      <w:r w:rsidRPr="00316327">
        <w:rPr>
          <w:rFonts w:ascii="Times New Roman" w:hAnsi="Times New Roman" w:cs="Times New Roman"/>
          <w:sz w:val="24"/>
          <w:szCs w:val="24"/>
        </w:rPr>
        <w:tab/>
        <w:t>Ethics Committee, Chicago Institute for Psychoanalysis</w:t>
      </w:r>
    </w:p>
    <w:p w14:paraId="19C3F7C7" w14:textId="3C9C19E8" w:rsidR="00A375EE" w:rsidRDefault="00A375EE" w:rsidP="00A375EE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316327">
        <w:rPr>
          <w:rFonts w:ascii="Times New Roman" w:hAnsi="Times New Roman" w:cs="Times New Roman"/>
          <w:sz w:val="24"/>
          <w:szCs w:val="24"/>
        </w:rPr>
        <w:t>2017 -</w:t>
      </w:r>
      <w:r w:rsidRPr="00316327">
        <w:rPr>
          <w:rFonts w:ascii="Times New Roman" w:hAnsi="Times New Roman" w:cs="Times New Roman"/>
          <w:sz w:val="24"/>
          <w:szCs w:val="24"/>
        </w:rPr>
        <w:tab/>
        <w:t>Faculty Affairs Committee, Chicago Institute for Psychoanalysis</w:t>
      </w:r>
    </w:p>
    <w:p w14:paraId="10A86BA2" w14:textId="1EC91A6A" w:rsidR="00FF7012" w:rsidRDefault="00FF7012" w:rsidP="00A375EE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 xml:space="preserve">, 2025 - </w:t>
      </w:r>
    </w:p>
    <w:p w14:paraId="4B9A9F0A" w14:textId="1E707F99" w:rsidR="00C52CE6" w:rsidRPr="00316327" w:rsidRDefault="00C52CE6" w:rsidP="00A375EE">
      <w:pPr>
        <w:tabs>
          <w:tab w:val="left" w:pos="1405"/>
          <w:tab w:val="left" w:pos="8521"/>
        </w:tabs>
        <w:spacing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31632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16327">
        <w:rPr>
          <w:rFonts w:ascii="Times New Roman" w:hAnsi="Times New Roman" w:cs="Times New Roman"/>
          <w:sz w:val="24"/>
          <w:szCs w:val="24"/>
        </w:rPr>
        <w:t xml:space="preserve"> </w:t>
      </w:r>
      <w:r w:rsidRPr="00316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Dean Search </w:t>
      </w:r>
      <w:r w:rsidRPr="00316327">
        <w:rPr>
          <w:rFonts w:ascii="Times New Roman" w:hAnsi="Times New Roman" w:cs="Times New Roman"/>
          <w:sz w:val="24"/>
          <w:szCs w:val="24"/>
        </w:rPr>
        <w:t>Committee, Chicago Institute for Psychoanalysis</w:t>
      </w:r>
    </w:p>
    <w:p w14:paraId="306931A9" w14:textId="77777777" w:rsidR="0030746B" w:rsidRPr="00944CF5" w:rsidRDefault="0030746B">
      <w:pPr>
        <w:pStyle w:val="Heading1"/>
        <w:numPr>
          <w:ilvl w:val="0"/>
          <w:numId w:val="1"/>
        </w:numPr>
        <w:spacing w:before="0" w:after="0"/>
        <w:ind w:firstLine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EA2FB6F" w14:textId="77777777" w:rsidR="0030746B" w:rsidRPr="00944CF5" w:rsidRDefault="0030746B">
      <w:pPr>
        <w:pStyle w:val="Heading1"/>
        <w:numPr>
          <w:ilvl w:val="0"/>
          <w:numId w:val="1"/>
        </w:numPr>
        <w:spacing w:before="0" w:after="0"/>
        <w:ind w:firstLine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D949F66" w14:textId="77777777" w:rsidR="0030746B" w:rsidRPr="00944CF5" w:rsidRDefault="009A7147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8"/>
          <w:szCs w:val="28"/>
        </w:rPr>
      </w:pPr>
      <w:r w:rsidRPr="00944CF5">
        <w:rPr>
          <w:rFonts w:ascii="Times New Roman" w:eastAsia="Verdana" w:hAnsi="Times New Roman" w:cs="Times New Roman"/>
          <w:color w:val="333333"/>
          <w:sz w:val="28"/>
          <w:szCs w:val="28"/>
        </w:rPr>
        <w:t>CONSULTANCIES</w:t>
      </w:r>
    </w:p>
    <w:p w14:paraId="74E1A269" w14:textId="77777777" w:rsidR="00DF56FC" w:rsidRPr="00DF56FC" w:rsidRDefault="00DF56FC" w:rsidP="00DF56FC">
      <w:pPr>
        <w:tabs>
          <w:tab w:val="left" w:pos="1620"/>
          <w:tab w:val="left" w:pos="5866"/>
        </w:tabs>
        <w:spacing w:line="240" w:lineRule="auto"/>
        <w:ind w:left="198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t xml:space="preserve">1983 – 1988 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ab/>
        <w:t>Lieberman Geriatric Health Center</w:t>
      </w:r>
      <w:r w:rsidRPr="00DF56FC">
        <w:rPr>
          <w:rFonts w:ascii="Times New Roman" w:hAnsi="Times New Roman" w:cs="Times New Roman"/>
        </w:rPr>
        <w:tab/>
      </w:r>
    </w:p>
    <w:p w14:paraId="0F209AFF" w14:textId="3FD3D36C" w:rsidR="00DF56FC" w:rsidRPr="00DF56FC" w:rsidRDefault="00DF56FC" w:rsidP="00DF56FC">
      <w:pPr>
        <w:tabs>
          <w:tab w:val="left" w:pos="1620"/>
          <w:tab w:val="left" w:pos="5866"/>
        </w:tabs>
        <w:spacing w:line="240" w:lineRule="auto"/>
        <w:ind w:left="198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t>1985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ab/>
        <w:t>National Transportation Safety Board</w:t>
      </w:r>
    </w:p>
    <w:p w14:paraId="70E6DE0F" w14:textId="2DE4BEC9" w:rsidR="00DF56FC" w:rsidRPr="00DF56FC" w:rsidRDefault="00DF56FC" w:rsidP="00DF56FC">
      <w:pPr>
        <w:tabs>
          <w:tab w:val="left" w:pos="1620"/>
          <w:tab w:val="left" w:pos="5866"/>
        </w:tabs>
        <w:spacing w:line="240" w:lineRule="auto"/>
        <w:ind w:left="198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t xml:space="preserve">1985 – 1987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>Illinois State Medical Society, Physicians’ Review and Evaluation Panel</w:t>
      </w:r>
      <w:r w:rsidRPr="00DF56FC">
        <w:rPr>
          <w:rFonts w:ascii="Times New Roman" w:hAnsi="Times New Roman" w:cs="Times New Roman"/>
        </w:rPr>
        <w:tab/>
      </w:r>
    </w:p>
    <w:p w14:paraId="63E1D2D8" w14:textId="77777777" w:rsidR="00DF56FC" w:rsidRPr="00DF56FC" w:rsidRDefault="00DF56FC" w:rsidP="00DF56FC">
      <w:pPr>
        <w:tabs>
          <w:tab w:val="left" w:pos="1620"/>
          <w:tab w:val="left" w:pos="5866"/>
        </w:tabs>
        <w:spacing w:line="240" w:lineRule="auto"/>
        <w:ind w:left="198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t xml:space="preserve">1985 – 1991 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ab/>
        <w:t>Sidney Hillman Health Center</w:t>
      </w:r>
      <w:r w:rsidRPr="00DF56FC">
        <w:rPr>
          <w:rFonts w:ascii="Times New Roman" w:hAnsi="Times New Roman" w:cs="Times New Roman"/>
        </w:rPr>
        <w:tab/>
      </w:r>
    </w:p>
    <w:p w14:paraId="696289CC" w14:textId="3B780168" w:rsidR="00DF56FC" w:rsidRPr="00DF56FC" w:rsidRDefault="00DF56FC" w:rsidP="00DF56FC">
      <w:pPr>
        <w:tabs>
          <w:tab w:val="left" w:pos="1620"/>
          <w:tab w:val="left" w:pos="5866"/>
        </w:tabs>
        <w:spacing w:line="240" w:lineRule="auto"/>
        <w:ind w:left="198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t xml:space="preserve">1987 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ab/>
        <w:t>Camp CHI</w:t>
      </w:r>
    </w:p>
    <w:p w14:paraId="044D5571" w14:textId="77777777" w:rsidR="00DF56FC" w:rsidRPr="00DF56FC" w:rsidRDefault="00DF56FC" w:rsidP="00DF56FC">
      <w:pPr>
        <w:tabs>
          <w:tab w:val="left" w:pos="1620"/>
          <w:tab w:val="left" w:pos="5866"/>
        </w:tabs>
        <w:spacing w:line="240" w:lineRule="auto"/>
        <w:ind w:left="198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t xml:space="preserve">1998 – 2000 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ab/>
        <w:t>Lakeview Living Center</w:t>
      </w:r>
      <w:r w:rsidRPr="00DF56FC">
        <w:rPr>
          <w:rFonts w:ascii="Times New Roman" w:hAnsi="Times New Roman" w:cs="Times New Roman"/>
        </w:rPr>
        <w:tab/>
      </w:r>
    </w:p>
    <w:p w14:paraId="25D38CF8" w14:textId="77777777" w:rsidR="00DF56FC" w:rsidRPr="00DF56FC" w:rsidRDefault="00DF56FC" w:rsidP="00DF56FC">
      <w:pPr>
        <w:tabs>
          <w:tab w:val="left" w:pos="1620"/>
          <w:tab w:val="left" w:pos="5866"/>
        </w:tabs>
        <w:spacing w:line="240" w:lineRule="auto"/>
        <w:ind w:left="198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t xml:space="preserve">2001 – 2003 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ab/>
        <w:t>Chicago Institute for Neurosurgery and Neuroresearch</w:t>
      </w:r>
      <w:r w:rsidRPr="00DF56FC">
        <w:rPr>
          <w:rFonts w:ascii="Times New Roman" w:hAnsi="Times New Roman" w:cs="Times New Roman"/>
        </w:rPr>
        <w:tab/>
      </w:r>
    </w:p>
    <w:p w14:paraId="6637C2F2" w14:textId="77777777" w:rsidR="0030746B" w:rsidRPr="00944CF5" w:rsidRDefault="0030746B" w:rsidP="00DF56FC">
      <w:pPr>
        <w:tabs>
          <w:tab w:val="left" w:pos="1620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3EB474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9D8740" w14:textId="77777777" w:rsidR="0030746B" w:rsidRPr="00944CF5" w:rsidRDefault="009A7147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8"/>
          <w:szCs w:val="28"/>
        </w:rPr>
      </w:pPr>
      <w:r w:rsidRPr="00944CF5">
        <w:rPr>
          <w:rFonts w:ascii="Times New Roman" w:eastAsia="Verdana" w:hAnsi="Times New Roman" w:cs="Times New Roman"/>
          <w:color w:val="333333"/>
          <w:sz w:val="28"/>
          <w:szCs w:val="28"/>
        </w:rPr>
        <w:t>COMMUNITY SERVICE</w:t>
      </w:r>
    </w:p>
    <w:p w14:paraId="668F690A" w14:textId="4777FAA2" w:rsidR="00DF56FC" w:rsidRPr="00DF56FC" w:rsidRDefault="00DF56FC" w:rsidP="00DF56FC">
      <w:pPr>
        <w:tabs>
          <w:tab w:val="left" w:pos="1260"/>
        </w:tabs>
        <w:spacing w:line="240" w:lineRule="auto"/>
        <w:ind w:left="180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t xml:space="preserve">1994 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1632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>Accreditation Site Visitor - Stony Brook Hillel</w:t>
      </w:r>
    </w:p>
    <w:p w14:paraId="26BD995F" w14:textId="32B5F020" w:rsidR="00DF56FC" w:rsidRPr="00DF56FC" w:rsidRDefault="00DF56FC" w:rsidP="00DF56FC">
      <w:pPr>
        <w:tabs>
          <w:tab w:val="left" w:pos="1260"/>
        </w:tabs>
        <w:spacing w:line="240" w:lineRule="auto"/>
        <w:ind w:left="180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lastRenderedPageBreak/>
        <w:t>1995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1632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>Co-chair, University of Chicago Hillel Self-Study Committee</w:t>
      </w:r>
    </w:p>
    <w:p w14:paraId="52B1AB33" w14:textId="43007D0A" w:rsidR="00DF56FC" w:rsidRPr="00DF56FC" w:rsidRDefault="00DF56FC" w:rsidP="00DF56FC">
      <w:pPr>
        <w:tabs>
          <w:tab w:val="left" w:pos="1260"/>
        </w:tabs>
        <w:spacing w:line="240" w:lineRule="auto"/>
        <w:ind w:left="180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t>1987 – 1995</w:t>
      </w:r>
      <w:r w:rsidR="0031632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 xml:space="preserve"> Solomon Schechter Day School Association Board</w:t>
      </w:r>
      <w:r w:rsidRPr="00DF56FC">
        <w:rPr>
          <w:rFonts w:ascii="Times New Roman" w:hAnsi="Times New Roman" w:cs="Times New Roman"/>
        </w:rPr>
        <w:tab/>
      </w:r>
    </w:p>
    <w:p w14:paraId="0501ADA1" w14:textId="4B02AFF5" w:rsidR="00DF56FC" w:rsidRPr="00DF56FC" w:rsidRDefault="00DF56FC" w:rsidP="00DF56FC">
      <w:pPr>
        <w:tabs>
          <w:tab w:val="left" w:pos="1260"/>
        </w:tabs>
        <w:spacing w:line="240" w:lineRule="auto"/>
        <w:ind w:left="180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t xml:space="preserve">1996 – 1997 </w:t>
      </w:r>
      <w:r w:rsidR="0031632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>University of Chicago Hillel Director Search Committee</w:t>
      </w:r>
      <w:r w:rsidRPr="00DF56FC">
        <w:rPr>
          <w:rFonts w:ascii="Times New Roman" w:hAnsi="Times New Roman" w:cs="Times New Roman"/>
        </w:rPr>
        <w:tab/>
      </w:r>
    </w:p>
    <w:p w14:paraId="2C6EB4C2" w14:textId="4869EC50" w:rsidR="00DF56FC" w:rsidRPr="00DF56FC" w:rsidRDefault="00DF56FC" w:rsidP="00DF56FC">
      <w:pPr>
        <w:tabs>
          <w:tab w:val="left" w:pos="1260"/>
        </w:tabs>
        <w:spacing w:line="240" w:lineRule="auto"/>
        <w:ind w:left="180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t xml:space="preserve">1987 – 2006 </w:t>
      </w:r>
      <w:r w:rsidR="0031632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>Hillels of Illinois Governing Commission</w:t>
      </w:r>
      <w:r w:rsidRPr="00DF56FC">
        <w:rPr>
          <w:rFonts w:ascii="Times New Roman" w:hAnsi="Times New Roman" w:cs="Times New Roman"/>
        </w:rPr>
        <w:tab/>
      </w:r>
    </w:p>
    <w:p w14:paraId="2E1943F4" w14:textId="470326B5" w:rsidR="00DF56FC" w:rsidRPr="00DF56FC" w:rsidRDefault="00DF56FC" w:rsidP="00DF56FC">
      <w:pPr>
        <w:tabs>
          <w:tab w:val="left" w:pos="1260"/>
        </w:tabs>
        <w:spacing w:line="240" w:lineRule="auto"/>
        <w:ind w:left="180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t xml:space="preserve">1986 – 2007 </w:t>
      </w:r>
      <w:r w:rsidR="0031632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>Akiba-Schechter Jewish Day School Board (president, 1987 - 95)</w:t>
      </w:r>
      <w:r w:rsidRPr="00DF56FC">
        <w:rPr>
          <w:rFonts w:ascii="Times New Roman" w:hAnsi="Times New Roman" w:cs="Times New Roman"/>
        </w:rPr>
        <w:tab/>
      </w:r>
    </w:p>
    <w:p w14:paraId="1A50BA70" w14:textId="57E64FB7" w:rsidR="00DF56FC" w:rsidRPr="00DF56FC" w:rsidRDefault="00DF56FC" w:rsidP="00DF56FC">
      <w:pPr>
        <w:tabs>
          <w:tab w:val="left" w:pos="1260"/>
        </w:tabs>
        <w:spacing w:line="240" w:lineRule="auto"/>
        <w:ind w:left="180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t xml:space="preserve">1995 – 2002 </w:t>
      </w:r>
      <w:r w:rsidR="0031632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>University of Illinois Hillel Board</w:t>
      </w:r>
      <w:r w:rsidRPr="00DF56FC">
        <w:rPr>
          <w:rFonts w:ascii="Times New Roman" w:hAnsi="Times New Roman" w:cs="Times New Roman"/>
        </w:rPr>
        <w:tab/>
      </w:r>
    </w:p>
    <w:p w14:paraId="260D2984" w14:textId="7198C133" w:rsidR="00DF56FC" w:rsidRPr="00DF56FC" w:rsidRDefault="00DF56FC" w:rsidP="00DF56FC">
      <w:pPr>
        <w:tabs>
          <w:tab w:val="left" w:pos="1260"/>
        </w:tabs>
        <w:spacing w:line="240" w:lineRule="auto"/>
        <w:ind w:left="180"/>
        <w:rPr>
          <w:rFonts w:ascii="Times New Roman" w:hAnsi="Times New Roman" w:cs="Times New Roman"/>
        </w:rPr>
      </w:pPr>
      <w:r w:rsidRPr="00DF56FC">
        <w:rPr>
          <w:rFonts w:ascii="Times New Roman" w:hAnsi="Times New Roman" w:cs="Times New Roman"/>
          <w:color w:val="000000"/>
          <w:sz w:val="24"/>
          <w:szCs w:val="24"/>
        </w:rPr>
        <w:t xml:space="preserve">1991 – 2006 </w:t>
      </w:r>
      <w:r w:rsidR="0031632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F56FC">
        <w:rPr>
          <w:rFonts w:ascii="Times New Roman" w:hAnsi="Times New Roman" w:cs="Times New Roman"/>
          <w:color w:val="000000"/>
          <w:sz w:val="24"/>
          <w:szCs w:val="24"/>
        </w:rPr>
        <w:t>University of Chicago Hillel Board (chair, 2002-05)</w:t>
      </w:r>
      <w:r w:rsidRPr="00DF56FC">
        <w:rPr>
          <w:rFonts w:ascii="Times New Roman" w:hAnsi="Times New Roman" w:cs="Times New Roman"/>
        </w:rPr>
        <w:tab/>
      </w:r>
    </w:p>
    <w:p w14:paraId="3BC5E56D" w14:textId="77777777" w:rsidR="0030746B" w:rsidRPr="00944CF5" w:rsidRDefault="0030746B" w:rsidP="00DF56FC">
      <w:pPr>
        <w:pStyle w:val="Heading1"/>
        <w:numPr>
          <w:ilvl w:val="0"/>
          <w:numId w:val="1"/>
        </w:numPr>
        <w:tabs>
          <w:tab w:val="left" w:pos="1260"/>
        </w:tabs>
        <w:spacing w:before="0" w:after="0"/>
        <w:ind w:left="180" w:firstLine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176E32D" w14:textId="77777777" w:rsidR="0030746B" w:rsidRPr="00C9343E" w:rsidRDefault="009A7147" w:rsidP="00C9343E">
      <w:pPr>
        <w:pStyle w:val="Heading3"/>
        <w:spacing w:before="0" w:after="0"/>
        <w:ind w:left="0" w:firstLine="0"/>
        <w:rPr>
          <w:rFonts w:ascii="Times New Roman" w:eastAsia="Verdana" w:hAnsi="Times New Roman" w:cs="Times New Roman"/>
          <w:color w:val="333333"/>
        </w:rPr>
      </w:pPr>
      <w:r w:rsidRPr="00C9343E">
        <w:rPr>
          <w:rFonts w:ascii="Times New Roman" w:eastAsia="Verdana" w:hAnsi="Times New Roman" w:cs="Times New Roman"/>
          <w:color w:val="333333"/>
        </w:rPr>
        <w:t>BIBLIOGRAPHY</w:t>
      </w:r>
    </w:p>
    <w:p w14:paraId="68B9C877" w14:textId="77777777" w:rsidR="00DD27C3" w:rsidRDefault="00DD27C3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0"/>
          <w:szCs w:val="20"/>
        </w:rPr>
      </w:pPr>
    </w:p>
    <w:p w14:paraId="38F60C7D" w14:textId="4D34414B" w:rsidR="0030746B" w:rsidRPr="00944CF5" w:rsidRDefault="009A7147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0"/>
          <w:szCs w:val="20"/>
        </w:rPr>
      </w:pPr>
      <w:r w:rsidRPr="00944CF5">
        <w:rPr>
          <w:rFonts w:ascii="Times New Roman" w:eastAsia="Verdana" w:hAnsi="Times New Roman" w:cs="Times New Roman"/>
          <w:color w:val="333333"/>
          <w:sz w:val="20"/>
          <w:szCs w:val="20"/>
        </w:rPr>
        <w:t>Articles and Papers</w:t>
      </w:r>
    </w:p>
    <w:p w14:paraId="5249FAC4" w14:textId="77777777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>Kohn, N; Roth,J. The Blank Screen of Cyberspace. Psychoanalytic Inquiry 32:426, 2012</w:t>
      </w:r>
    </w:p>
    <w:p w14:paraId="7B26057F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DC03C" w14:textId="77777777" w:rsidR="0030746B" w:rsidRPr="00944CF5" w:rsidRDefault="009A7147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0"/>
          <w:szCs w:val="20"/>
        </w:rPr>
      </w:pPr>
      <w:r w:rsidRPr="00944CF5">
        <w:rPr>
          <w:rFonts w:ascii="Times New Roman" w:eastAsia="Verdana" w:hAnsi="Times New Roman" w:cs="Times New Roman"/>
          <w:color w:val="333333"/>
          <w:sz w:val="20"/>
          <w:szCs w:val="20"/>
        </w:rPr>
        <w:t>Abstracts and Presentations</w:t>
      </w:r>
    </w:p>
    <w:p w14:paraId="56C082E9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Ross VN,. Cohen LB, Salzberg BM, Kohn N, Grinvald A. Extrinsic birefringence and dichroism changes in squid giant axons. Biol. Bull. 149:444, 1975</w:t>
      </w:r>
    </w:p>
    <w:p w14:paraId="326B0F7E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7CABCD69" w14:textId="4E938B86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Antel J, Bernstein A, Hendrichson B, Rosenkoetter P, Kohn N, Stefansson K. Evaluation of human neurons by monoclonal antibody. Neurology 33:107 [Suppl 2], 1983</w:t>
      </w:r>
    </w:p>
    <w:p w14:paraId="65F4320C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4444D16F" w14:textId="0D5C6834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Neurological diseases affecting the lower extremity. American Academy of Ambulatory Foot Surgery Seminar, Chicago, December 1985</w:t>
      </w:r>
    </w:p>
    <w:p w14:paraId="1F236F4F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2D71F754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Computer applications in neurology. American Academy of Neurology annual meeting, New Orleans, April 1986</w:t>
      </w:r>
    </w:p>
    <w:p w14:paraId="082A0BE3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5016CA0C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B12 and the Central Nervous System. University of Chicago Neurology Grand Rounds, March 1991</w:t>
      </w:r>
    </w:p>
    <w:p w14:paraId="15520C3F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07AC9738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Epilepsy Update. CMS Medicine Grand Rounds, September 11, 1997</w:t>
      </w:r>
    </w:p>
    <w:p w14:paraId="0331FA04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2F51278C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Pain after injury. State Farm Insurance, Jan. 21, 2003</w:t>
      </w:r>
    </w:p>
    <w:p w14:paraId="5766F343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238F342C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Psychosomatic considerations in office practice. St. Anthony Hospital, Chicago, IL; March 20, 2003</w:t>
      </w:r>
    </w:p>
    <w:p w14:paraId="47D145DD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42720CDF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Myofascial pain. State Farm Insurance Corporate Counsel, June 21, 2003</w:t>
      </w:r>
    </w:p>
    <w:p w14:paraId="2C649BD5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2ABB0589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Treating the patient with chronic pain. Kindred Hospital, Jan. 15, 2004</w:t>
      </w:r>
    </w:p>
    <w:p w14:paraId="63D0135D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4083B246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Which symptoms to treat? Center for Addictive Problems, April 21, 2004</w:t>
      </w:r>
    </w:p>
    <w:p w14:paraId="175AF8F4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180D7419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Anxiety, addiction, and seizures. Center for Addictive Problems, July 7, 2004</w:t>
      </w:r>
    </w:p>
    <w:p w14:paraId="572B932F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3DBA6371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Rethinking Tavistock. American Psychological Association, Division 39 Meeting, Chicago, April 25, 2010</w:t>
      </w:r>
    </w:p>
    <w:p w14:paraId="3285B913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4F19CB45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Case Presentation, Institute for Psychoanalysis, Chicago, Sept. 29, 2010</w:t>
      </w:r>
    </w:p>
    <w:p w14:paraId="230E2543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70B84298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Presentation to Forensic Journal Club, University of Chicago, Sept. 20, 2011</w:t>
      </w:r>
    </w:p>
    <w:p w14:paraId="67DFB774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0C8DCF43" w14:textId="77777777" w:rsid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lastRenderedPageBreak/>
        <w:t>Case Presentation, Institute for Psychoanalysis, Chicago, Sept. 28, 2011</w:t>
      </w:r>
    </w:p>
    <w:p w14:paraId="2D16422C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3754E2F4" w14:textId="77777777" w:rsidR="000625E2" w:rsidRPr="000625E2" w:rsidRDefault="000625E2" w:rsidP="000625E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0625E2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Developing an Analysis, Deepening the Process. American Psychoanalytic Association, Washington, DC, June 2010</w:t>
      </w:r>
    </w:p>
    <w:p w14:paraId="0A17E23E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BBAE25" w14:textId="45F41215" w:rsidR="0030746B" w:rsidRDefault="00C74E3B" w:rsidP="00090793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Chair, Scientific Paper Session on Analytic Listening.  American Psychoanalytic Association, New York, Jan. 15, 2016</w:t>
      </w:r>
    </w:p>
    <w:p w14:paraId="3F668652" w14:textId="77777777" w:rsidR="00C9343E" w:rsidRPr="00944CF5" w:rsidRDefault="00C9343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14A29F" w14:textId="77777777" w:rsidR="0030746B" w:rsidRPr="00944CF5" w:rsidRDefault="009A7147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0"/>
          <w:szCs w:val="20"/>
        </w:rPr>
      </w:pPr>
      <w:r w:rsidRPr="00944CF5">
        <w:rPr>
          <w:rFonts w:ascii="Times New Roman" w:eastAsia="Verdana" w:hAnsi="Times New Roman" w:cs="Times New Roman"/>
          <w:color w:val="333333"/>
          <w:sz w:val="20"/>
          <w:szCs w:val="20"/>
        </w:rPr>
        <w:t>Chapters</w:t>
      </w:r>
    </w:p>
    <w:p w14:paraId="4AAF9E27" w14:textId="77777777" w:rsidR="0030746B" w:rsidRPr="00944CF5" w:rsidRDefault="0030746B">
      <w:pPr>
        <w:spacing w:line="240" w:lineRule="auto"/>
        <w:rPr>
          <w:rFonts w:ascii="Times New Roman" w:eastAsia="Verdana" w:hAnsi="Times New Roman" w:cs="Times New Roman"/>
          <w:b/>
          <w:bCs/>
          <w:color w:val="333333"/>
          <w:sz w:val="20"/>
          <w:szCs w:val="20"/>
        </w:rPr>
      </w:pPr>
    </w:p>
    <w:p w14:paraId="4E5329B1" w14:textId="77777777" w:rsidR="0030746B" w:rsidRPr="00944CF5" w:rsidRDefault="009A7147">
      <w:pPr>
        <w:spacing w:after="120" w:line="240" w:lineRule="auto"/>
        <w:rPr>
          <w:rFonts w:ascii="Times New Roman" w:hAnsi="Times New Roman" w:cs="Times New Roman"/>
        </w:rPr>
      </w:pPr>
      <w:r w:rsidRPr="00944CF5">
        <w:rPr>
          <w:rFonts w:ascii="Times New Roman" w:eastAsia="Times New Roman" w:hAnsi="Times New Roman" w:cs="Times New Roman"/>
          <w:color w:val="000000"/>
          <w:sz w:val="24"/>
          <w:szCs w:val="24"/>
        </w:rPr>
        <w:t>Kohn N. Neurologic diseases. in Gleicher N, et al. Principles and practice of medical therapy in pregnancy, third edition, 1997</w:t>
      </w:r>
    </w:p>
    <w:p w14:paraId="677337E0" w14:textId="77777777" w:rsidR="0030746B" w:rsidRPr="00944CF5" w:rsidRDefault="0030746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337EA4" w14:textId="77777777" w:rsidR="0030746B" w:rsidRPr="00944CF5" w:rsidRDefault="0030746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8E337E" w14:textId="77777777" w:rsidR="0030746B" w:rsidRPr="00944CF5" w:rsidRDefault="009A7147">
      <w:pPr>
        <w:pStyle w:val="Heading4"/>
        <w:numPr>
          <w:ilvl w:val="0"/>
          <w:numId w:val="1"/>
        </w:numPr>
        <w:spacing w:before="0" w:after="0"/>
        <w:ind w:left="0" w:firstLine="0"/>
        <w:rPr>
          <w:rFonts w:ascii="Times New Roman" w:eastAsia="Verdana" w:hAnsi="Times New Roman" w:cs="Times New Roman"/>
          <w:color w:val="333333"/>
          <w:sz w:val="20"/>
          <w:szCs w:val="20"/>
        </w:rPr>
      </w:pPr>
      <w:r w:rsidRPr="00944CF5">
        <w:rPr>
          <w:rFonts w:ascii="Times New Roman" w:eastAsia="Verdana" w:hAnsi="Times New Roman" w:cs="Times New Roman"/>
          <w:color w:val="333333"/>
          <w:sz w:val="20"/>
          <w:szCs w:val="20"/>
        </w:rPr>
        <w:t>Letters</w:t>
      </w:r>
    </w:p>
    <w:p w14:paraId="4E5A416A" w14:textId="77777777" w:rsidR="0030746B" w:rsidRPr="00944CF5" w:rsidRDefault="0030746B">
      <w:pPr>
        <w:spacing w:line="240" w:lineRule="auto"/>
        <w:rPr>
          <w:rFonts w:ascii="Times New Roman" w:eastAsia="Verdana" w:hAnsi="Times New Roman" w:cs="Times New Roman"/>
          <w:b/>
          <w:bCs/>
          <w:color w:val="333333"/>
          <w:sz w:val="20"/>
          <w:szCs w:val="20"/>
        </w:rPr>
      </w:pPr>
    </w:p>
    <w:p w14:paraId="778C54C6" w14:textId="77777777" w:rsidR="0030746B" w:rsidRPr="00944CF5" w:rsidRDefault="009A7147">
      <w:pPr>
        <w:spacing w:line="240" w:lineRule="auto"/>
        <w:rPr>
          <w:rFonts w:ascii="Times New Roman" w:hAnsi="Times New Roman" w:cs="Times New Roman"/>
        </w:rPr>
      </w:pPr>
      <w:r w:rsidRPr="00944CF5">
        <w:rPr>
          <w:rFonts w:ascii="Times New Roman" w:hAnsi="Times New Roman" w:cs="Times New Roman"/>
          <w:color w:val="000000"/>
          <w:sz w:val="24"/>
          <w:szCs w:val="24"/>
        </w:rPr>
        <w:t>Kohn N. Let's consider before rushing into drug testing. The New York Times 9/24/86</w:t>
      </w:r>
    </w:p>
    <w:p w14:paraId="5D9D24E4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9D2D7F" w14:textId="77777777" w:rsidR="0030746B" w:rsidRPr="00944CF5" w:rsidRDefault="0030746B">
      <w:pPr>
        <w:pStyle w:val="Heading4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/>
        </w:rPr>
      </w:pPr>
      <w:bookmarkStart w:id="0" w:name="h.hkb9r8krjn53"/>
      <w:bookmarkEnd w:id="0"/>
    </w:p>
    <w:p w14:paraId="58E745D7" w14:textId="77777777" w:rsidR="0030746B" w:rsidRPr="00944CF5" w:rsidRDefault="003074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0746B" w:rsidRPr="00944CF5" w:rsidSect="002E3B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8" w:right="1800" w:bottom="708" w:left="1800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117D" w14:textId="77777777" w:rsidR="004A6C72" w:rsidRDefault="004A6C72" w:rsidP="002E3B30">
      <w:pPr>
        <w:spacing w:line="240" w:lineRule="auto"/>
      </w:pPr>
      <w:r>
        <w:separator/>
      </w:r>
    </w:p>
  </w:endnote>
  <w:endnote w:type="continuationSeparator" w:id="0">
    <w:p w14:paraId="2A3C87A7" w14:textId="77777777" w:rsidR="004A6C72" w:rsidRDefault="004A6C72" w:rsidP="002E3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79B0" w14:textId="77777777" w:rsidR="00F84255" w:rsidRDefault="00F84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116D" w14:textId="77777777" w:rsidR="00F84255" w:rsidRDefault="00F842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F0E5" w14:textId="77777777" w:rsidR="00F84255" w:rsidRDefault="00F84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0E77" w14:textId="77777777" w:rsidR="004A6C72" w:rsidRDefault="004A6C72" w:rsidP="002E3B30">
      <w:pPr>
        <w:spacing w:line="240" w:lineRule="auto"/>
      </w:pPr>
      <w:r>
        <w:separator/>
      </w:r>
    </w:p>
  </w:footnote>
  <w:footnote w:type="continuationSeparator" w:id="0">
    <w:p w14:paraId="0DAF21A1" w14:textId="77777777" w:rsidR="004A6C72" w:rsidRDefault="004A6C72" w:rsidP="002E3B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CD62" w14:textId="77777777" w:rsidR="00F84255" w:rsidRDefault="00F84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A7FC" w14:textId="77777777" w:rsidR="00C9343E" w:rsidRDefault="00C9343E" w:rsidP="00C9343E">
    <w:pPr>
      <w:pStyle w:val="Header"/>
      <w:tabs>
        <w:tab w:val="clear" w:pos="5553"/>
        <w:tab w:val="center" w:pos="4590"/>
      </w:tabs>
      <w:rPr>
        <w:rFonts w:ascii="Times New Roman" w:hAnsi="Times New Roman" w:cs="Times New Roman"/>
        <w:sz w:val="24"/>
        <w:szCs w:val="24"/>
      </w:rPr>
    </w:pPr>
  </w:p>
  <w:p w14:paraId="18E4303B" w14:textId="2B9F8C9A" w:rsidR="00C9343E" w:rsidRPr="00C9343E" w:rsidRDefault="00C9343E" w:rsidP="00C9343E">
    <w:pPr>
      <w:pStyle w:val="Header"/>
      <w:tabs>
        <w:tab w:val="clear" w:pos="5553"/>
        <w:tab w:val="center" w:pos="4590"/>
      </w:tabs>
      <w:rPr>
        <w:rFonts w:ascii="Times New Roman" w:hAnsi="Times New Roman" w:cs="Times New Roman"/>
        <w:sz w:val="24"/>
        <w:szCs w:val="24"/>
      </w:rPr>
    </w:pPr>
    <w:r w:rsidRPr="00C9343E">
      <w:rPr>
        <w:rFonts w:ascii="Times New Roman" w:hAnsi="Times New Roman" w:cs="Times New Roman"/>
        <w:sz w:val="24"/>
        <w:szCs w:val="24"/>
      </w:rPr>
      <w:t>Norman V. Kohn, MD</w:t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1069257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934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343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34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934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343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      </w:t>
        </w:r>
        <w:r w:rsidRPr="00C9343E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84255">
          <w:rPr>
            <w:rFonts w:ascii="Times New Roman" w:hAnsi="Times New Roman" w:cs="Times New Roman"/>
            <w:noProof/>
            <w:sz w:val="24"/>
            <w:szCs w:val="24"/>
          </w:rPr>
          <w:t>April</w:t>
        </w:r>
        <w:r w:rsidR="00C77643"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C9343E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="00DD27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F84255">
          <w:rPr>
            <w:rFonts w:ascii="Times New Roman" w:hAnsi="Times New Roman" w:cs="Times New Roman"/>
            <w:noProof/>
            <w:sz w:val="24"/>
            <w:szCs w:val="24"/>
          </w:rPr>
          <w:t>5</w:t>
        </w:r>
      </w:sdtContent>
    </w:sdt>
  </w:p>
  <w:p w14:paraId="7E5843EA" w14:textId="399FEBA3" w:rsidR="002E3B30" w:rsidRDefault="002E3B30">
    <w:pPr>
      <w:pStyle w:val="Header"/>
    </w:pPr>
  </w:p>
  <w:p w14:paraId="471FA12F" w14:textId="77777777" w:rsidR="00C9343E" w:rsidRDefault="00C93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4AF1" w14:textId="77777777" w:rsidR="00F84255" w:rsidRDefault="00F84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0A65"/>
    <w:multiLevelType w:val="multilevel"/>
    <w:tmpl w:val="F50EDAAC"/>
    <w:lvl w:ilvl="0">
      <w:start w:val="1"/>
      <w:numFmt w:val="bullet"/>
      <w:lvlText w:val="●"/>
      <w:lvlJc w:val="left"/>
      <w:pPr>
        <w:tabs>
          <w:tab w:val="num" w:pos="707"/>
        </w:tabs>
        <w:ind w:left="707" w:hanging="347"/>
      </w:pPr>
      <w:rPr>
        <w:rFonts w:ascii="Verdana" w:hAnsi="Verdana" w:cs="Verdana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tabs>
          <w:tab w:val="num" w:pos="1414"/>
        </w:tabs>
        <w:ind w:left="1414" w:hanging="334"/>
      </w:pPr>
      <w:rPr>
        <w:rFonts w:ascii="Verdana" w:hAnsi="Verdana" w:cs="Verdana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●"/>
      <w:lvlJc w:val="right"/>
      <w:pPr>
        <w:tabs>
          <w:tab w:val="num" w:pos="2121"/>
        </w:tabs>
        <w:ind w:left="2121" w:hanging="141"/>
      </w:pPr>
      <w:rPr>
        <w:rFonts w:ascii="Verdana" w:hAnsi="Verdana" w:cs="Verdana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bullet"/>
      <w:lvlText w:val="●"/>
      <w:lvlJc w:val="left"/>
      <w:pPr>
        <w:tabs>
          <w:tab w:val="num" w:pos="2828"/>
        </w:tabs>
        <w:ind w:left="2828" w:hanging="308"/>
      </w:pPr>
      <w:rPr>
        <w:rFonts w:ascii="Verdana" w:hAnsi="Verdana" w:cs="Verdana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bullet"/>
      <w:lvlText w:val="●"/>
      <w:lvlJc w:val="left"/>
      <w:pPr>
        <w:tabs>
          <w:tab w:val="num" w:pos="3535"/>
        </w:tabs>
        <w:ind w:left="3535" w:hanging="295"/>
      </w:pPr>
      <w:rPr>
        <w:rFonts w:ascii="Verdana" w:hAnsi="Verdana" w:cs="Verdana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●"/>
      <w:lvlJc w:val="right"/>
      <w:pPr>
        <w:tabs>
          <w:tab w:val="num" w:pos="4242"/>
        </w:tabs>
        <w:ind w:left="4242" w:hanging="102"/>
      </w:pPr>
      <w:rPr>
        <w:rFonts w:ascii="Verdana" w:hAnsi="Verdana" w:cs="Verdana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bullet"/>
      <w:lvlText w:val="●"/>
      <w:lvlJc w:val="left"/>
      <w:pPr>
        <w:tabs>
          <w:tab w:val="num" w:pos="4949"/>
        </w:tabs>
        <w:ind w:left="4949" w:hanging="269"/>
      </w:pPr>
      <w:rPr>
        <w:rFonts w:ascii="Verdana" w:hAnsi="Verdana" w:cs="Verdana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bullet"/>
      <w:lvlText w:val="●"/>
      <w:lvlJc w:val="left"/>
      <w:pPr>
        <w:tabs>
          <w:tab w:val="num" w:pos="5656"/>
        </w:tabs>
        <w:ind w:left="5656" w:hanging="256"/>
      </w:pPr>
      <w:rPr>
        <w:rFonts w:ascii="Verdana" w:hAnsi="Verdana" w:cs="Verdana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●"/>
      <w:lvlJc w:val="right"/>
      <w:pPr>
        <w:tabs>
          <w:tab w:val="num" w:pos="6363"/>
        </w:tabs>
        <w:ind w:left="6363" w:hanging="63"/>
      </w:pPr>
      <w:rPr>
        <w:rFonts w:ascii="Verdana" w:hAnsi="Verdana" w:cs="Verdana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39CC06C3"/>
    <w:multiLevelType w:val="multilevel"/>
    <w:tmpl w:val="07FCB9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99626145">
    <w:abstractNumId w:val="1"/>
  </w:num>
  <w:num w:numId="2" w16cid:durableId="143192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zNDWxMDcyNjE3tDBX0lEKTi0uzszPAykwrAUAXYU8GiwAAAA="/>
    <w:docVar w:name="dgnword-docGUID" w:val="{E1B9E9DE-1FA0-47B9-9601-ED665945BDD1}"/>
    <w:docVar w:name="dgnword-eventsink" w:val="478027464"/>
  </w:docVars>
  <w:rsids>
    <w:rsidRoot w:val="0030746B"/>
    <w:rsid w:val="00050678"/>
    <w:rsid w:val="000508A0"/>
    <w:rsid w:val="000625E2"/>
    <w:rsid w:val="00090793"/>
    <w:rsid w:val="00096097"/>
    <w:rsid w:val="000E2EC4"/>
    <w:rsid w:val="00123598"/>
    <w:rsid w:val="00162A63"/>
    <w:rsid w:val="00167545"/>
    <w:rsid w:val="001D0C35"/>
    <w:rsid w:val="002742BE"/>
    <w:rsid w:val="002A60C5"/>
    <w:rsid w:val="002E3B30"/>
    <w:rsid w:val="002F034B"/>
    <w:rsid w:val="0030746B"/>
    <w:rsid w:val="00316327"/>
    <w:rsid w:val="0032077E"/>
    <w:rsid w:val="003232D9"/>
    <w:rsid w:val="003416A3"/>
    <w:rsid w:val="00362015"/>
    <w:rsid w:val="004304BD"/>
    <w:rsid w:val="00471E4C"/>
    <w:rsid w:val="00480305"/>
    <w:rsid w:val="004818CA"/>
    <w:rsid w:val="004832AA"/>
    <w:rsid w:val="004A4BDA"/>
    <w:rsid w:val="004A6C72"/>
    <w:rsid w:val="004C1106"/>
    <w:rsid w:val="0050599A"/>
    <w:rsid w:val="005B20F8"/>
    <w:rsid w:val="005D3D63"/>
    <w:rsid w:val="0067419A"/>
    <w:rsid w:val="00696406"/>
    <w:rsid w:val="00696E64"/>
    <w:rsid w:val="00697D0E"/>
    <w:rsid w:val="00763C97"/>
    <w:rsid w:val="00944CF5"/>
    <w:rsid w:val="00957148"/>
    <w:rsid w:val="00957439"/>
    <w:rsid w:val="009A7147"/>
    <w:rsid w:val="00A375EE"/>
    <w:rsid w:val="00A473B7"/>
    <w:rsid w:val="00A55AD7"/>
    <w:rsid w:val="00AD1281"/>
    <w:rsid w:val="00B150EE"/>
    <w:rsid w:val="00B5530B"/>
    <w:rsid w:val="00B92C69"/>
    <w:rsid w:val="00C470DC"/>
    <w:rsid w:val="00C52CE6"/>
    <w:rsid w:val="00C74E3B"/>
    <w:rsid w:val="00C77643"/>
    <w:rsid w:val="00C9343E"/>
    <w:rsid w:val="00D12039"/>
    <w:rsid w:val="00D64733"/>
    <w:rsid w:val="00D75185"/>
    <w:rsid w:val="00DD27C3"/>
    <w:rsid w:val="00DF56FC"/>
    <w:rsid w:val="00E46B23"/>
    <w:rsid w:val="00F84255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4674F"/>
  <w15:docId w15:val="{F6908F16-1819-4B67-B558-9ACA3A26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qFormat/>
    <w:pPr>
      <w:spacing w:before="480" w:after="120" w:line="240" w:lineRule="auto"/>
      <w:ind w:left="432" w:hanging="432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qFormat/>
    <w:pPr>
      <w:spacing w:before="360" w:after="80" w:line="240" w:lineRule="auto"/>
      <w:ind w:left="576" w:hanging="576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spacing w:before="280" w:after="80" w:line="240" w:lineRule="auto"/>
      <w:ind w:left="720" w:hanging="7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qFormat/>
    <w:pPr>
      <w:spacing w:before="240" w:after="40" w:line="240" w:lineRule="auto"/>
      <w:ind w:left="864" w:hanging="864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qFormat/>
    <w:pPr>
      <w:spacing w:before="220" w:after="40" w:line="240" w:lineRule="auto"/>
      <w:ind w:left="1008" w:hanging="1008"/>
      <w:outlineLvl w:val="4"/>
    </w:pPr>
    <w:rPr>
      <w:b/>
      <w:bCs/>
    </w:rPr>
  </w:style>
  <w:style w:type="paragraph" w:styleId="Heading6">
    <w:name w:val="heading 6"/>
    <w:basedOn w:val="Normal"/>
    <w:qFormat/>
    <w:pPr>
      <w:spacing w:before="200" w:after="40" w:line="240" w:lineRule="auto"/>
      <w:ind w:left="1152" w:hanging="1152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LS10">
    <w:name w:val="LLS_1_0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11">
    <w:name w:val="LLS_1_1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12">
    <w:name w:val="LLS_1_2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13">
    <w:name w:val="LLS_1_3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14">
    <w:name w:val="LLS_1_4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15">
    <w:name w:val="LLS_1_5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16">
    <w:name w:val="LLS_1_6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17">
    <w:name w:val="LLS_1_7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18">
    <w:name w:val="LLS_1_8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20">
    <w:name w:val="LLS_2_0"/>
    <w:qFormat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21">
    <w:name w:val="LLS_2_1"/>
    <w:qFormat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22">
    <w:name w:val="LLS_2_2"/>
    <w:qFormat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23">
    <w:name w:val="LLS_2_3"/>
    <w:qFormat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24">
    <w:name w:val="LLS_2_4"/>
    <w:qFormat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25">
    <w:name w:val="LLS_2_5"/>
    <w:qFormat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26">
    <w:name w:val="LLS_2_6"/>
    <w:qFormat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27">
    <w:name w:val="LLS_2_7"/>
    <w:qFormat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LS28">
    <w:name w:val="LLS_2_8"/>
    <w:qFormat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TableNormal1">
    <w:name w:val="Table Normal1"/>
    <w:qFormat/>
  </w:style>
  <w:style w:type="paragraph" w:customStyle="1" w:styleId="NoList1">
    <w:name w:val="No List1"/>
    <w:qFormat/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5553"/>
        <w:tab w:val="right" w:pos="11106"/>
      </w:tabs>
    </w:pPr>
  </w:style>
  <w:style w:type="paragraph" w:styleId="Footer">
    <w:name w:val="footer"/>
    <w:basedOn w:val="Normal"/>
    <w:pPr>
      <w:suppressLineNumbers/>
      <w:tabs>
        <w:tab w:val="center" w:pos="5553"/>
        <w:tab w:val="right" w:pos="11106"/>
      </w:tabs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/>
      <w:jc w:val="center"/>
    </w:pPr>
    <w:rPr>
      <w:sz w:val="36"/>
      <w:szCs w:val="36"/>
    </w:rPr>
  </w:style>
  <w:style w:type="numbering" w:customStyle="1" w:styleId="LS1">
    <w:name w:val="LS1"/>
  </w:style>
  <w:style w:type="numbering" w:customStyle="1" w:styleId="LS2">
    <w:name w:val="LS2"/>
  </w:style>
  <w:style w:type="table" w:styleId="TableGrid">
    <w:name w:val="Table Grid"/>
    <w:basedOn w:val="TableNormal"/>
    <w:uiPriority w:val="39"/>
    <w:rsid w:val="00430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4B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9343E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k@normankohn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vk@normankoh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1252</Words>
  <Characters>8437</Characters>
  <Application>Microsoft Office Word</Application>
  <DocSecurity>0</DocSecurity>
  <Lines>267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Kohn</dc:creator>
  <cp:keywords/>
  <dc:description/>
  <cp:lastModifiedBy>Norman Kohn</cp:lastModifiedBy>
  <cp:revision>4</cp:revision>
  <cp:lastPrinted>2023-11-11T18:11:00Z</cp:lastPrinted>
  <dcterms:created xsi:type="dcterms:W3CDTF">2025-04-08T19:51:00Z</dcterms:created>
  <dcterms:modified xsi:type="dcterms:W3CDTF">2025-04-08T19:54:00Z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64ebb23ecb6612996b0af798bbdab34d58820f04fa67932e73fb442e39cf3d24</vt:lpwstr>
  </property>
</Properties>
</file>